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A1" w:rsidRPr="00622D5E" w:rsidRDefault="005A3936" w:rsidP="0059702A">
      <w:pPr>
        <w:rPr>
          <w:rFonts w:ascii="Times New Roman" w:hAnsi="Times New Roman"/>
        </w:rPr>
      </w:pPr>
      <w:r w:rsidRPr="00622D5E">
        <w:rPr>
          <w:noProof/>
        </w:rPr>
        <w:drawing>
          <wp:anchor distT="0" distB="0" distL="114300" distR="114300" simplePos="0" relativeHeight="251658240" behindDoc="0" locked="0" layoutInCell="1" allowOverlap="1">
            <wp:simplePos x="0" y="0"/>
            <wp:positionH relativeFrom="column">
              <wp:posOffset>1466850</wp:posOffset>
            </wp:positionH>
            <wp:positionV relativeFrom="paragraph">
              <wp:align>top</wp:align>
            </wp:positionV>
            <wp:extent cx="3476625" cy="904875"/>
            <wp:effectExtent l="0" t="0" r="9525" b="9525"/>
            <wp:wrapSquare wrapText="bothSides"/>
            <wp:docPr id="1" name="Picture 1" descr="LangerLogo_Horiz_Line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Logo_Horiz_Line_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476625" cy="904875"/>
                    </a:xfrm>
                    <a:prstGeom prst="rect">
                      <a:avLst/>
                    </a:prstGeom>
                    <a:noFill/>
                    <a:ln>
                      <a:noFill/>
                    </a:ln>
                  </pic:spPr>
                </pic:pic>
              </a:graphicData>
            </a:graphic>
          </wp:anchor>
        </w:drawing>
      </w:r>
      <w:r w:rsidR="0059702A">
        <w:rPr>
          <w:rFonts w:ascii="Times New Roman" w:hAnsi="Times New Roman"/>
        </w:rPr>
        <w:br w:type="textWrapping" w:clear="all"/>
      </w:r>
    </w:p>
    <w:p w:rsidR="001435B7" w:rsidRPr="00622D5E" w:rsidRDefault="001435B7" w:rsidP="001435B7">
      <w:pPr>
        <w:jc w:val="center"/>
        <w:rPr>
          <w:rFonts w:ascii="Times New Roman" w:hAnsi="Times New Roman"/>
          <w:b/>
          <w:sz w:val="28"/>
          <w:szCs w:val="28"/>
        </w:rPr>
      </w:pPr>
      <w:r w:rsidRPr="00622D5E">
        <w:rPr>
          <w:rFonts w:ascii="Times New Roman" w:hAnsi="Times New Roman"/>
          <w:b/>
          <w:sz w:val="28"/>
          <w:szCs w:val="28"/>
        </w:rPr>
        <w:t>Bloomberg ® Consumer Comfort Index ™ Weekly Analysis</w:t>
      </w:r>
    </w:p>
    <w:p w:rsidR="001435B7" w:rsidRPr="00622D5E" w:rsidRDefault="001435B7" w:rsidP="001435B7">
      <w:pPr>
        <w:jc w:val="center"/>
        <w:rPr>
          <w:rFonts w:ascii="Times New Roman" w:hAnsi="Times New Roman"/>
          <w:sz w:val="28"/>
          <w:szCs w:val="28"/>
        </w:rPr>
      </w:pPr>
    </w:p>
    <w:p w:rsidR="001435B7" w:rsidRPr="00622D5E" w:rsidRDefault="001435B7" w:rsidP="001435B7">
      <w:pPr>
        <w:jc w:val="center"/>
        <w:rPr>
          <w:rFonts w:ascii="Times New Roman" w:hAnsi="Times New Roman"/>
          <w:b/>
          <w:sz w:val="28"/>
          <w:szCs w:val="28"/>
          <w:u w:val="single"/>
        </w:rPr>
      </w:pPr>
      <w:r w:rsidRPr="00622D5E">
        <w:rPr>
          <w:rFonts w:ascii="Times New Roman" w:hAnsi="Times New Roman"/>
          <w:b/>
          <w:sz w:val="28"/>
          <w:szCs w:val="28"/>
          <w:u w:val="single"/>
        </w:rPr>
        <w:t xml:space="preserve">Embargoed for Release after 9:45 a.m. Thursday, </w:t>
      </w:r>
      <w:r w:rsidR="00925EA6">
        <w:rPr>
          <w:rFonts w:ascii="Times New Roman" w:hAnsi="Times New Roman"/>
          <w:b/>
          <w:sz w:val="28"/>
          <w:szCs w:val="28"/>
          <w:u w:val="single"/>
        </w:rPr>
        <w:t>Mar</w:t>
      </w:r>
      <w:r w:rsidR="00F467A8">
        <w:rPr>
          <w:rFonts w:ascii="Times New Roman" w:hAnsi="Times New Roman"/>
          <w:b/>
          <w:sz w:val="28"/>
          <w:szCs w:val="28"/>
          <w:u w:val="single"/>
        </w:rPr>
        <w:t>ch</w:t>
      </w:r>
      <w:r w:rsidR="00000726">
        <w:rPr>
          <w:rFonts w:ascii="Times New Roman" w:hAnsi="Times New Roman"/>
          <w:b/>
          <w:sz w:val="28"/>
          <w:szCs w:val="28"/>
          <w:u w:val="single"/>
        </w:rPr>
        <w:t xml:space="preserve"> </w:t>
      </w:r>
      <w:r w:rsidR="00864A71">
        <w:rPr>
          <w:rFonts w:ascii="Times New Roman" w:hAnsi="Times New Roman"/>
          <w:b/>
          <w:sz w:val="28"/>
          <w:szCs w:val="28"/>
          <w:u w:val="single"/>
        </w:rPr>
        <w:t>19</w:t>
      </w:r>
      <w:r w:rsidR="00B75494" w:rsidRPr="00622D5E">
        <w:rPr>
          <w:rFonts w:ascii="Times New Roman" w:hAnsi="Times New Roman"/>
          <w:b/>
          <w:sz w:val="28"/>
          <w:szCs w:val="28"/>
          <w:u w:val="single"/>
        </w:rPr>
        <w:t>,</w:t>
      </w:r>
      <w:r w:rsidR="00000726">
        <w:rPr>
          <w:rFonts w:ascii="Times New Roman" w:hAnsi="Times New Roman"/>
          <w:b/>
          <w:sz w:val="28"/>
          <w:szCs w:val="28"/>
          <w:u w:val="single"/>
        </w:rPr>
        <w:t xml:space="preserve"> 2015</w:t>
      </w:r>
    </w:p>
    <w:p w:rsidR="001435B7" w:rsidRPr="00622D5E" w:rsidRDefault="001435B7" w:rsidP="001435B7">
      <w:pPr>
        <w:jc w:val="center"/>
        <w:rPr>
          <w:rFonts w:ascii="Times New Roman" w:hAnsi="Times New Roman"/>
          <w:b/>
          <w:sz w:val="28"/>
          <w:szCs w:val="28"/>
        </w:rPr>
      </w:pPr>
    </w:p>
    <w:p w:rsidR="001435B7" w:rsidRPr="00622D5E" w:rsidRDefault="001435B7" w:rsidP="001435B7">
      <w:pPr>
        <w:jc w:val="center"/>
        <w:rPr>
          <w:rFonts w:ascii="Times New Roman" w:hAnsi="Times New Roman"/>
          <w:b/>
          <w:sz w:val="28"/>
          <w:szCs w:val="28"/>
        </w:rPr>
      </w:pPr>
      <w:r w:rsidRPr="00622D5E">
        <w:rPr>
          <w:rFonts w:ascii="Times New Roman" w:hAnsi="Times New Roman"/>
          <w:b/>
          <w:sz w:val="28"/>
          <w:szCs w:val="28"/>
        </w:rPr>
        <w:t xml:space="preserve">Contact: Langer Research Associates, 212 456-2621 </w:t>
      </w:r>
    </w:p>
    <w:p w:rsidR="001435B7" w:rsidRDefault="00DD12F1" w:rsidP="001435B7">
      <w:pPr>
        <w:jc w:val="center"/>
        <w:rPr>
          <w:rFonts w:ascii="Times New Roman" w:hAnsi="Times New Roman"/>
          <w:b/>
          <w:sz w:val="28"/>
          <w:szCs w:val="28"/>
        </w:rPr>
      </w:pPr>
      <w:hyperlink r:id="rId8" w:history="1">
        <w:r w:rsidR="00925EA6" w:rsidRPr="00CF76FB">
          <w:rPr>
            <w:rStyle w:val="Hyperlink"/>
            <w:rFonts w:ascii="Times New Roman" w:hAnsi="Times New Roman"/>
            <w:b/>
            <w:sz w:val="28"/>
            <w:szCs w:val="28"/>
          </w:rPr>
          <w:t>info@langerresearch.com</w:t>
        </w:r>
      </w:hyperlink>
    </w:p>
    <w:p w:rsidR="00925EA6" w:rsidRPr="00622D5E" w:rsidRDefault="00925EA6" w:rsidP="00446F3B">
      <w:pPr>
        <w:jc w:val="center"/>
        <w:rPr>
          <w:rFonts w:ascii="Times New Roman" w:hAnsi="Times New Roman"/>
          <w:b/>
          <w:sz w:val="28"/>
          <w:szCs w:val="28"/>
        </w:rPr>
      </w:pPr>
    </w:p>
    <w:p w:rsidR="00864A71" w:rsidRDefault="007D3A15" w:rsidP="00446F3B">
      <w:pPr>
        <w:rPr>
          <w:rFonts w:ascii="Times New Roman" w:hAnsi="Times New Roman"/>
          <w:szCs w:val="24"/>
        </w:rPr>
      </w:pPr>
      <w:r>
        <w:rPr>
          <w:rFonts w:ascii="Times New Roman" w:hAnsi="Times New Roman"/>
          <w:szCs w:val="24"/>
        </w:rPr>
        <w:t>The Bloomberg Consumer Comfort Index reached its best in a month o</w:t>
      </w:r>
      <w:r w:rsidR="00864A71">
        <w:rPr>
          <w:rFonts w:ascii="Times New Roman" w:hAnsi="Times New Roman"/>
          <w:szCs w:val="24"/>
        </w:rPr>
        <w:t>n the strengt</w:t>
      </w:r>
      <w:r>
        <w:rPr>
          <w:rFonts w:ascii="Times New Roman" w:hAnsi="Times New Roman"/>
          <w:szCs w:val="24"/>
        </w:rPr>
        <w:t xml:space="preserve">h of improvements in </w:t>
      </w:r>
      <w:r w:rsidR="00864A71">
        <w:rPr>
          <w:rFonts w:ascii="Times New Roman" w:hAnsi="Times New Roman"/>
          <w:szCs w:val="24"/>
        </w:rPr>
        <w:t>Americans’ v</w:t>
      </w:r>
      <w:r>
        <w:rPr>
          <w:rFonts w:ascii="Times New Roman" w:hAnsi="Times New Roman"/>
          <w:szCs w:val="24"/>
        </w:rPr>
        <w:t>iews of their personal finances.</w:t>
      </w:r>
    </w:p>
    <w:p w:rsidR="00864A71" w:rsidRDefault="00864A71" w:rsidP="00446F3B">
      <w:pPr>
        <w:rPr>
          <w:rFonts w:ascii="Times New Roman" w:hAnsi="Times New Roman"/>
          <w:szCs w:val="24"/>
        </w:rPr>
      </w:pPr>
    </w:p>
    <w:p w:rsidR="007E68ED" w:rsidRDefault="00864A71" w:rsidP="00446F3B">
      <w:pPr>
        <w:rPr>
          <w:rFonts w:ascii="Times New Roman" w:hAnsi="Times New Roman"/>
          <w:szCs w:val="24"/>
        </w:rPr>
      </w:pPr>
      <w:r>
        <w:rPr>
          <w:rFonts w:ascii="Times New Roman" w:hAnsi="Times New Roman"/>
          <w:szCs w:val="24"/>
        </w:rPr>
        <w:t>At 44.2 on its scale of 0-100, the overall CCI is its best since mid-February</w:t>
      </w:r>
      <w:r w:rsidR="007E68ED">
        <w:rPr>
          <w:rFonts w:ascii="Times New Roman" w:hAnsi="Times New Roman"/>
          <w:szCs w:val="24"/>
        </w:rPr>
        <w:t xml:space="preserve">, </w:t>
      </w:r>
      <w:r w:rsidR="00B86823">
        <w:rPr>
          <w:rFonts w:ascii="Times New Roman" w:hAnsi="Times New Roman"/>
          <w:szCs w:val="24"/>
        </w:rPr>
        <w:t>after having dropped to its</w:t>
      </w:r>
      <w:r w:rsidR="007E68ED">
        <w:rPr>
          <w:rFonts w:ascii="Times New Roman" w:hAnsi="Times New Roman"/>
          <w:szCs w:val="24"/>
        </w:rPr>
        <w:t xml:space="preserve"> 2015 low of 42.7</w:t>
      </w:r>
      <w:r w:rsidR="00B86823">
        <w:rPr>
          <w:rFonts w:ascii="Times New Roman" w:hAnsi="Times New Roman"/>
          <w:szCs w:val="24"/>
        </w:rPr>
        <w:t xml:space="preserve"> three weeks ago</w:t>
      </w:r>
      <w:r w:rsidR="007E68ED">
        <w:rPr>
          <w:rFonts w:ascii="Times New Roman" w:hAnsi="Times New Roman"/>
          <w:szCs w:val="24"/>
        </w:rPr>
        <w:t xml:space="preserve">. </w:t>
      </w:r>
      <w:r w:rsidR="00E94BBD">
        <w:rPr>
          <w:rFonts w:ascii="Times New Roman" w:hAnsi="Times New Roman"/>
          <w:szCs w:val="24"/>
        </w:rPr>
        <w:t>The index</w:t>
      </w:r>
      <w:r w:rsidR="005B1562">
        <w:rPr>
          <w:rFonts w:ascii="Times New Roman" w:hAnsi="Times New Roman"/>
          <w:szCs w:val="24"/>
        </w:rPr>
        <w:t xml:space="preserve"> now essentially</w:t>
      </w:r>
      <w:r w:rsidR="00E94BBD">
        <w:rPr>
          <w:rFonts w:ascii="Times New Roman" w:hAnsi="Times New Roman"/>
          <w:szCs w:val="24"/>
        </w:rPr>
        <w:t xml:space="preserve"> is</w:t>
      </w:r>
      <w:r w:rsidR="005B1562">
        <w:rPr>
          <w:rFonts w:ascii="Times New Roman" w:hAnsi="Times New Roman"/>
          <w:szCs w:val="24"/>
        </w:rPr>
        <w:t xml:space="preserve"> ev</w:t>
      </w:r>
      <w:r w:rsidR="00FE345D">
        <w:rPr>
          <w:rFonts w:ascii="Times New Roman" w:hAnsi="Times New Roman"/>
          <w:szCs w:val="24"/>
        </w:rPr>
        <w:t xml:space="preserve">en with its 2015 average </w:t>
      </w:r>
      <w:r w:rsidR="005B1562">
        <w:rPr>
          <w:rFonts w:ascii="Times New Roman" w:hAnsi="Times New Roman"/>
          <w:szCs w:val="24"/>
        </w:rPr>
        <w:t>and 2.6 points better than its average in weekly data back to late 1985.</w:t>
      </w:r>
    </w:p>
    <w:p w:rsidR="005B1562" w:rsidRDefault="005B1562" w:rsidP="00446F3B">
      <w:pPr>
        <w:rPr>
          <w:rFonts w:ascii="Times New Roman" w:hAnsi="Times New Roman"/>
          <w:szCs w:val="24"/>
        </w:rPr>
      </w:pPr>
    </w:p>
    <w:p w:rsidR="005B1562" w:rsidRDefault="005B1562" w:rsidP="00446F3B">
      <w:pPr>
        <w:rPr>
          <w:rFonts w:ascii="Times New Roman" w:hAnsi="Times New Roman"/>
          <w:szCs w:val="24"/>
        </w:rPr>
      </w:pPr>
      <w:r>
        <w:rPr>
          <w:rFonts w:ascii="Times New Roman" w:hAnsi="Times New Roman"/>
          <w:szCs w:val="24"/>
        </w:rPr>
        <w:t xml:space="preserve">After </w:t>
      </w:r>
      <w:r w:rsidR="00BB65D6">
        <w:rPr>
          <w:rFonts w:ascii="Times New Roman" w:hAnsi="Times New Roman"/>
          <w:szCs w:val="24"/>
        </w:rPr>
        <w:t>a strong last quarter of</w:t>
      </w:r>
      <w:r>
        <w:rPr>
          <w:rFonts w:ascii="Times New Roman" w:hAnsi="Times New Roman"/>
          <w:szCs w:val="24"/>
        </w:rPr>
        <w:t xml:space="preserve"> 2014 and </w:t>
      </w:r>
      <w:r w:rsidR="00BB65D6">
        <w:rPr>
          <w:rFonts w:ascii="Times New Roman" w:hAnsi="Times New Roman"/>
          <w:szCs w:val="24"/>
        </w:rPr>
        <w:t>a great start to the New Year</w:t>
      </w:r>
      <w:r>
        <w:rPr>
          <w:rFonts w:ascii="Times New Roman" w:hAnsi="Times New Roman"/>
          <w:szCs w:val="24"/>
        </w:rPr>
        <w:t xml:space="preserve">, </w:t>
      </w:r>
      <w:r w:rsidR="00FE345D">
        <w:rPr>
          <w:rFonts w:ascii="Times New Roman" w:hAnsi="Times New Roman"/>
          <w:szCs w:val="24"/>
        </w:rPr>
        <w:t>topping out at</w:t>
      </w:r>
      <w:r>
        <w:rPr>
          <w:rFonts w:ascii="Times New Roman" w:hAnsi="Times New Roman"/>
          <w:szCs w:val="24"/>
        </w:rPr>
        <w:t xml:space="preserve"> a seven-and-a-half-year high of 47.3 at the end of January, the index has </w:t>
      </w:r>
      <w:r w:rsidR="00BB65D6">
        <w:rPr>
          <w:rFonts w:ascii="Times New Roman" w:hAnsi="Times New Roman"/>
          <w:szCs w:val="24"/>
        </w:rPr>
        <w:t>backed</w:t>
      </w:r>
      <w:r w:rsidR="006B2665">
        <w:rPr>
          <w:rFonts w:ascii="Times New Roman" w:hAnsi="Times New Roman"/>
          <w:szCs w:val="24"/>
        </w:rPr>
        <w:t xml:space="preserve"> off, ranging</w:t>
      </w:r>
      <w:r>
        <w:rPr>
          <w:rFonts w:ascii="Times New Roman" w:hAnsi="Times New Roman"/>
          <w:szCs w:val="24"/>
        </w:rPr>
        <w:t xml:space="preserve"> between 42.7</w:t>
      </w:r>
      <w:r w:rsidR="006B2665">
        <w:rPr>
          <w:rFonts w:ascii="Times New Roman" w:hAnsi="Times New Roman"/>
          <w:szCs w:val="24"/>
        </w:rPr>
        <w:t xml:space="preserve"> and 45.5 in the last seven weeks.</w:t>
      </w:r>
      <w:r w:rsidR="00F9028E">
        <w:rPr>
          <w:rFonts w:ascii="Times New Roman" w:hAnsi="Times New Roman"/>
          <w:szCs w:val="24"/>
        </w:rPr>
        <w:t xml:space="preserve"> Despite solid employment numbers, wages are stagnant, and recent reports show retail sales, manufacturing and housing starts all struggled in February.</w:t>
      </w:r>
    </w:p>
    <w:p w:rsidR="005B1562" w:rsidRDefault="005B1562" w:rsidP="00446F3B">
      <w:pPr>
        <w:rPr>
          <w:rFonts w:ascii="Times New Roman" w:hAnsi="Times New Roman"/>
          <w:szCs w:val="24"/>
        </w:rPr>
      </w:pPr>
    </w:p>
    <w:p w:rsidR="00A11649" w:rsidRDefault="00A11649" w:rsidP="005B1562">
      <w:pPr>
        <w:rPr>
          <w:rFonts w:ascii="Times New Roman" w:hAnsi="Times New Roman"/>
          <w:szCs w:val="24"/>
        </w:rPr>
      </w:pPr>
      <w:r>
        <w:rPr>
          <w:rFonts w:ascii="Times New Roman" w:hAnsi="Times New Roman"/>
          <w:szCs w:val="24"/>
        </w:rPr>
        <w:t>In a separate monthly measure of</w:t>
      </w:r>
      <w:r w:rsidR="005B1562">
        <w:rPr>
          <w:rFonts w:ascii="Times New Roman" w:hAnsi="Times New Roman"/>
          <w:szCs w:val="24"/>
        </w:rPr>
        <w:t xml:space="preserve"> expectations abo</w:t>
      </w:r>
      <w:r>
        <w:rPr>
          <w:rFonts w:ascii="Times New Roman" w:hAnsi="Times New Roman"/>
          <w:szCs w:val="24"/>
        </w:rPr>
        <w:t>ut the direction of the economy</w:t>
      </w:r>
      <w:r w:rsidR="005B1562">
        <w:rPr>
          <w:rFonts w:ascii="Times New Roman" w:hAnsi="Times New Roman"/>
          <w:szCs w:val="24"/>
        </w:rPr>
        <w:t>, Americans are the least op</w:t>
      </w:r>
      <w:r w:rsidR="00BB65D6">
        <w:rPr>
          <w:rFonts w:ascii="Times New Roman" w:hAnsi="Times New Roman"/>
          <w:szCs w:val="24"/>
        </w:rPr>
        <w:t>timistic since the beginning of the</w:t>
      </w:r>
      <w:r w:rsidR="006B2665">
        <w:rPr>
          <w:rFonts w:ascii="Times New Roman" w:hAnsi="Times New Roman"/>
          <w:szCs w:val="24"/>
        </w:rPr>
        <w:t xml:space="preserve"> year</w:t>
      </w:r>
      <w:r>
        <w:rPr>
          <w:rFonts w:ascii="Times New Roman" w:hAnsi="Times New Roman"/>
          <w:szCs w:val="24"/>
        </w:rPr>
        <w:t xml:space="preserve">, views that likely </w:t>
      </w:r>
      <w:r w:rsidR="007D3A15">
        <w:rPr>
          <w:rFonts w:ascii="Times New Roman" w:hAnsi="Times New Roman"/>
          <w:szCs w:val="24"/>
        </w:rPr>
        <w:t xml:space="preserve">are </w:t>
      </w:r>
      <w:r>
        <w:rPr>
          <w:rFonts w:ascii="Times New Roman" w:hAnsi="Times New Roman"/>
          <w:szCs w:val="24"/>
        </w:rPr>
        <w:t>related to this slowdown in current economic sentiment.</w:t>
      </w:r>
    </w:p>
    <w:p w:rsidR="00A11649" w:rsidRDefault="00A11649" w:rsidP="005B1562">
      <w:pPr>
        <w:rPr>
          <w:rFonts w:ascii="Times New Roman" w:hAnsi="Times New Roman"/>
          <w:szCs w:val="24"/>
        </w:rPr>
      </w:pPr>
    </w:p>
    <w:p w:rsidR="005B1562" w:rsidRDefault="007D3A15" w:rsidP="005B1562">
      <w:pPr>
        <w:rPr>
          <w:rFonts w:ascii="Times New Roman" w:hAnsi="Times New Roman"/>
          <w:szCs w:val="24"/>
        </w:rPr>
      </w:pPr>
      <w:r>
        <w:rPr>
          <w:rFonts w:ascii="Times New Roman" w:hAnsi="Times New Roman"/>
          <w:szCs w:val="24"/>
        </w:rPr>
        <w:t>Following</w:t>
      </w:r>
      <w:r w:rsidR="00DD40F3">
        <w:rPr>
          <w:rFonts w:ascii="Times New Roman" w:hAnsi="Times New Roman"/>
          <w:szCs w:val="24"/>
        </w:rPr>
        <w:t xml:space="preserve"> two consecutive months in which positive </w:t>
      </w:r>
      <w:r w:rsidR="00BB65D6">
        <w:rPr>
          <w:rFonts w:ascii="Times New Roman" w:hAnsi="Times New Roman"/>
          <w:szCs w:val="24"/>
        </w:rPr>
        <w:t>expectations</w:t>
      </w:r>
      <w:r w:rsidR="00DD40F3">
        <w:rPr>
          <w:rFonts w:ascii="Times New Roman" w:hAnsi="Times New Roman"/>
          <w:szCs w:val="24"/>
        </w:rPr>
        <w:t xml:space="preserve"> </w:t>
      </w:r>
      <w:r w:rsidR="00A11649">
        <w:rPr>
          <w:rFonts w:ascii="Times New Roman" w:hAnsi="Times New Roman"/>
          <w:szCs w:val="24"/>
        </w:rPr>
        <w:t xml:space="preserve">significantly </w:t>
      </w:r>
      <w:r w:rsidR="00DD40F3">
        <w:rPr>
          <w:rFonts w:ascii="Times New Roman" w:hAnsi="Times New Roman"/>
          <w:szCs w:val="24"/>
        </w:rPr>
        <w:t xml:space="preserve">outpaced negative views by </w:t>
      </w:r>
      <w:r w:rsidR="00A11649">
        <w:rPr>
          <w:rFonts w:ascii="Times New Roman" w:hAnsi="Times New Roman"/>
          <w:szCs w:val="24"/>
        </w:rPr>
        <w:t>7 and 9 percentage points, respectively, only 30 percent say the economy’s getting better, vs. 27 percent who think it’s getting</w:t>
      </w:r>
      <w:r w:rsidR="00FE345D">
        <w:rPr>
          <w:rFonts w:ascii="Times New Roman" w:hAnsi="Times New Roman"/>
          <w:szCs w:val="24"/>
        </w:rPr>
        <w:t xml:space="preserve"> worse, a non-significant gap. </w:t>
      </w:r>
      <w:r w:rsidR="00A11649">
        <w:rPr>
          <w:rFonts w:ascii="Times New Roman" w:hAnsi="Times New Roman"/>
          <w:szCs w:val="24"/>
        </w:rPr>
        <w:t>(The rest, a plurality, think it’ll stay the same.) Economic optimi</w:t>
      </w:r>
      <w:r w:rsidR="00F9655B">
        <w:rPr>
          <w:rFonts w:ascii="Times New Roman" w:hAnsi="Times New Roman"/>
          <w:szCs w:val="24"/>
        </w:rPr>
        <w:t>sm is down 6 points from January</w:t>
      </w:r>
      <w:r w:rsidR="00FE345D">
        <w:rPr>
          <w:rFonts w:ascii="Times New Roman" w:hAnsi="Times New Roman"/>
          <w:szCs w:val="24"/>
        </w:rPr>
        <w:t xml:space="preserve"> – </w:t>
      </w:r>
      <w:r w:rsidR="005A4660">
        <w:rPr>
          <w:rFonts w:ascii="Times New Roman" w:hAnsi="Times New Roman"/>
          <w:szCs w:val="24"/>
        </w:rPr>
        <w:t>what had been a two-year hi</w:t>
      </w:r>
      <w:r w:rsidR="00FE345D">
        <w:rPr>
          <w:rFonts w:ascii="Times New Roman" w:hAnsi="Times New Roman"/>
          <w:szCs w:val="24"/>
        </w:rPr>
        <w:t xml:space="preserve">gh – to </w:t>
      </w:r>
      <w:proofErr w:type="gramStart"/>
      <w:r w:rsidR="00FE345D">
        <w:rPr>
          <w:rFonts w:ascii="Times New Roman" w:hAnsi="Times New Roman"/>
          <w:szCs w:val="24"/>
        </w:rPr>
        <w:t>it</w:t>
      </w:r>
      <w:r w:rsidR="00BB65D6">
        <w:rPr>
          <w:rFonts w:ascii="Times New Roman" w:hAnsi="Times New Roman"/>
          <w:szCs w:val="24"/>
        </w:rPr>
        <w:t>s</w:t>
      </w:r>
      <w:proofErr w:type="gramEnd"/>
      <w:r w:rsidR="00BB65D6">
        <w:rPr>
          <w:rFonts w:ascii="Times New Roman" w:hAnsi="Times New Roman"/>
          <w:szCs w:val="24"/>
        </w:rPr>
        <w:t xml:space="preserve"> lowest since November</w:t>
      </w:r>
      <w:r w:rsidR="00FE345D">
        <w:rPr>
          <w:rFonts w:ascii="Times New Roman" w:hAnsi="Times New Roman"/>
          <w:szCs w:val="24"/>
        </w:rPr>
        <w:t>.</w:t>
      </w:r>
    </w:p>
    <w:p w:rsidR="007E68ED" w:rsidRDefault="007E68ED" w:rsidP="00446F3B">
      <w:pPr>
        <w:rPr>
          <w:rFonts w:ascii="Times New Roman" w:hAnsi="Times New Roman"/>
          <w:szCs w:val="24"/>
        </w:rPr>
      </w:pPr>
    </w:p>
    <w:p w:rsidR="007E68ED" w:rsidRDefault="007E68ED" w:rsidP="00446F3B">
      <w:pPr>
        <w:rPr>
          <w:rFonts w:ascii="Times New Roman" w:hAnsi="Times New Roman"/>
          <w:szCs w:val="24"/>
        </w:rPr>
      </w:pPr>
      <w:r w:rsidRPr="00634556">
        <w:rPr>
          <w:rFonts w:ascii="Times New Roman" w:hAnsi="Times New Roman"/>
        </w:rPr>
        <w:t xml:space="preserve">The </w:t>
      </w:r>
      <w:r w:rsidR="005B1562">
        <w:rPr>
          <w:rFonts w:ascii="Times New Roman" w:hAnsi="Times New Roman"/>
        </w:rPr>
        <w:t>overall C</w:t>
      </w:r>
      <w:r>
        <w:rPr>
          <w:rFonts w:ascii="Times New Roman" w:hAnsi="Times New Roman"/>
        </w:rPr>
        <w:t>CI</w:t>
      </w:r>
      <w:r w:rsidRPr="00634556">
        <w:rPr>
          <w:rFonts w:ascii="Times New Roman" w:hAnsi="Times New Roman"/>
        </w:rPr>
        <w:t xml:space="preserve">, produced by </w:t>
      </w:r>
      <w:hyperlink r:id="rId9" w:history="1">
        <w:r w:rsidRPr="000825FA">
          <w:rPr>
            <w:rStyle w:val="Hyperlink"/>
            <w:rFonts w:ascii="Times New Roman" w:hAnsi="Times New Roman"/>
          </w:rPr>
          <w:t>Langer Research Associates</w:t>
        </w:r>
      </w:hyperlink>
      <w:r w:rsidRPr="00634556">
        <w:rPr>
          <w:rFonts w:ascii="Times New Roman" w:hAnsi="Times New Roman"/>
        </w:rPr>
        <w:t>,</w:t>
      </w:r>
      <w:r>
        <w:rPr>
          <w:rFonts w:ascii="Times New Roman" w:hAnsi="Times New Roman"/>
        </w:rPr>
        <w:t xml:space="preserve"> </w:t>
      </w:r>
      <w:r w:rsidRPr="00634556">
        <w:rPr>
          <w:rFonts w:ascii="Times New Roman" w:hAnsi="Times New Roman"/>
        </w:rPr>
        <w:t xml:space="preserve">is based on Americans’ </w:t>
      </w:r>
      <w:r>
        <w:rPr>
          <w:rFonts w:ascii="Times New Roman" w:hAnsi="Times New Roman"/>
        </w:rPr>
        <w:t xml:space="preserve">weekly </w:t>
      </w:r>
      <w:r w:rsidRPr="00634556">
        <w:rPr>
          <w:rFonts w:ascii="Times New Roman" w:hAnsi="Times New Roman"/>
        </w:rPr>
        <w:t xml:space="preserve">ratings of the </w:t>
      </w:r>
      <w:r>
        <w:rPr>
          <w:rFonts w:ascii="Times New Roman" w:hAnsi="Times New Roman"/>
        </w:rPr>
        <w:t xml:space="preserve">current </w:t>
      </w:r>
      <w:r w:rsidRPr="00634556">
        <w:rPr>
          <w:rFonts w:ascii="Times New Roman" w:hAnsi="Times New Roman"/>
        </w:rPr>
        <w:t>national economy, their personal finances and whether or not they see this as a good time to spend money</w:t>
      </w:r>
      <w:r>
        <w:rPr>
          <w:rFonts w:ascii="Times New Roman" w:hAnsi="Times New Roman"/>
        </w:rPr>
        <w:t xml:space="preserve">. </w:t>
      </w:r>
    </w:p>
    <w:p w:rsidR="007E68ED" w:rsidRDefault="007E68ED" w:rsidP="00446F3B">
      <w:pPr>
        <w:rPr>
          <w:rFonts w:ascii="Times New Roman" w:hAnsi="Times New Roman"/>
          <w:szCs w:val="24"/>
        </w:rPr>
      </w:pPr>
    </w:p>
    <w:p w:rsidR="00557D89" w:rsidRDefault="00557D89" w:rsidP="00446F3B">
      <w:pPr>
        <w:rPr>
          <w:rFonts w:ascii="Times New Roman" w:hAnsi="Times New Roman"/>
          <w:szCs w:val="24"/>
        </w:rPr>
      </w:pPr>
      <w:r>
        <w:rPr>
          <w:rFonts w:ascii="Times New Roman" w:hAnsi="Times New Roman"/>
          <w:szCs w:val="24"/>
        </w:rPr>
        <w:t>With the national economy</w:t>
      </w:r>
      <w:r w:rsidR="007E68ED">
        <w:rPr>
          <w:rFonts w:ascii="Times New Roman" w:hAnsi="Times New Roman"/>
          <w:szCs w:val="24"/>
        </w:rPr>
        <w:t xml:space="preserve"> and buying climate </w:t>
      </w:r>
      <w:proofErr w:type="spellStart"/>
      <w:r w:rsidR="007E68ED">
        <w:rPr>
          <w:rFonts w:ascii="Times New Roman" w:hAnsi="Times New Roman"/>
          <w:szCs w:val="24"/>
        </w:rPr>
        <w:t>subindices</w:t>
      </w:r>
      <w:proofErr w:type="spellEnd"/>
      <w:r w:rsidR="007E68ED">
        <w:rPr>
          <w:rFonts w:ascii="Times New Roman" w:hAnsi="Times New Roman"/>
          <w:szCs w:val="24"/>
        </w:rPr>
        <w:t xml:space="preserve"> </w:t>
      </w:r>
      <w:r w:rsidR="00FE345D">
        <w:rPr>
          <w:rFonts w:ascii="Times New Roman" w:hAnsi="Times New Roman"/>
          <w:szCs w:val="24"/>
        </w:rPr>
        <w:t>standing</w:t>
      </w:r>
      <w:r w:rsidR="007E68ED">
        <w:rPr>
          <w:rFonts w:ascii="Times New Roman" w:hAnsi="Times New Roman"/>
          <w:szCs w:val="24"/>
        </w:rPr>
        <w:t xml:space="preserve"> pat, </w:t>
      </w:r>
      <w:r w:rsidR="00696989">
        <w:rPr>
          <w:rFonts w:ascii="Times New Roman" w:hAnsi="Times New Roman"/>
          <w:szCs w:val="24"/>
        </w:rPr>
        <w:t>t</w:t>
      </w:r>
      <w:r w:rsidR="007E68ED">
        <w:rPr>
          <w:rFonts w:ascii="Times New Roman" w:hAnsi="Times New Roman"/>
          <w:szCs w:val="24"/>
        </w:rPr>
        <w:t>he personal finan</w:t>
      </w:r>
      <w:r w:rsidR="00696989">
        <w:rPr>
          <w:rFonts w:ascii="Times New Roman" w:hAnsi="Times New Roman"/>
          <w:szCs w:val="24"/>
        </w:rPr>
        <w:t xml:space="preserve">ces </w:t>
      </w:r>
      <w:proofErr w:type="spellStart"/>
      <w:r w:rsidR="00696989">
        <w:rPr>
          <w:rFonts w:ascii="Times New Roman" w:hAnsi="Times New Roman"/>
          <w:szCs w:val="24"/>
        </w:rPr>
        <w:t>subindex</w:t>
      </w:r>
      <w:proofErr w:type="spellEnd"/>
      <w:r w:rsidR="00696989">
        <w:rPr>
          <w:rFonts w:ascii="Times New Roman" w:hAnsi="Times New Roman"/>
          <w:szCs w:val="24"/>
        </w:rPr>
        <w:t xml:space="preserve"> is the sole reason for the overall index’s four-week high. It’s gained 2.3 points in the last week to land at 57.1, i</w:t>
      </w:r>
      <w:r w:rsidR="00FE345D">
        <w:rPr>
          <w:rFonts w:ascii="Times New Roman" w:hAnsi="Times New Roman"/>
          <w:szCs w:val="24"/>
        </w:rPr>
        <w:t>t</w:t>
      </w:r>
      <w:r w:rsidR="00696989">
        <w:rPr>
          <w:rFonts w:ascii="Times New Roman" w:hAnsi="Times New Roman"/>
          <w:szCs w:val="24"/>
        </w:rPr>
        <w:t xml:space="preserve">s </w:t>
      </w:r>
      <w:r w:rsidR="00BB65D6">
        <w:rPr>
          <w:rFonts w:ascii="Times New Roman" w:hAnsi="Times New Roman"/>
          <w:szCs w:val="24"/>
        </w:rPr>
        <w:t>best</w:t>
      </w:r>
      <w:r w:rsidR="00696989">
        <w:rPr>
          <w:rFonts w:ascii="Times New Roman" w:hAnsi="Times New Roman"/>
          <w:szCs w:val="24"/>
        </w:rPr>
        <w:t xml:space="preserve"> in five weeks. </w:t>
      </w:r>
      <w:r w:rsidR="00EC4199">
        <w:rPr>
          <w:rFonts w:ascii="Times New Roman" w:hAnsi="Times New Roman"/>
          <w:szCs w:val="24"/>
        </w:rPr>
        <w:t xml:space="preserve">This </w:t>
      </w:r>
      <w:proofErr w:type="spellStart"/>
      <w:r w:rsidR="00EC4199">
        <w:rPr>
          <w:rFonts w:ascii="Times New Roman" w:hAnsi="Times New Roman"/>
          <w:szCs w:val="24"/>
        </w:rPr>
        <w:t>subindex</w:t>
      </w:r>
      <w:proofErr w:type="spellEnd"/>
      <w:r w:rsidR="00EC4199">
        <w:rPr>
          <w:rFonts w:ascii="Times New Roman" w:hAnsi="Times New Roman"/>
          <w:szCs w:val="24"/>
        </w:rPr>
        <w:t xml:space="preserve"> has only </w:t>
      </w:r>
      <w:r w:rsidR="007D3A15">
        <w:rPr>
          <w:rFonts w:ascii="Times New Roman" w:hAnsi="Times New Roman"/>
          <w:szCs w:val="24"/>
        </w:rPr>
        <w:t xml:space="preserve">seen a </w:t>
      </w:r>
      <w:r w:rsidR="00BB65D6">
        <w:rPr>
          <w:rFonts w:ascii="Times New Roman" w:hAnsi="Times New Roman"/>
          <w:szCs w:val="24"/>
        </w:rPr>
        <w:t xml:space="preserve">one-week </w:t>
      </w:r>
      <w:r w:rsidR="007D3A15">
        <w:rPr>
          <w:rFonts w:ascii="Times New Roman" w:hAnsi="Times New Roman"/>
          <w:szCs w:val="24"/>
        </w:rPr>
        <w:t xml:space="preserve">jump </w:t>
      </w:r>
      <w:r w:rsidR="00BB65D6">
        <w:rPr>
          <w:rFonts w:ascii="Times New Roman" w:hAnsi="Times New Roman"/>
          <w:szCs w:val="24"/>
        </w:rPr>
        <w:t>that big or bigger 84</w:t>
      </w:r>
      <w:r w:rsidR="007D3A15" w:rsidRPr="007D3A15">
        <w:rPr>
          <w:rFonts w:ascii="Times New Roman" w:hAnsi="Times New Roman"/>
          <w:szCs w:val="24"/>
        </w:rPr>
        <w:t xml:space="preserve"> </w:t>
      </w:r>
      <w:r w:rsidR="00EC4199" w:rsidRPr="007D3A15">
        <w:rPr>
          <w:rFonts w:ascii="Times New Roman" w:hAnsi="Times New Roman"/>
          <w:szCs w:val="24"/>
        </w:rPr>
        <w:t>times</w:t>
      </w:r>
      <w:r w:rsidR="00EC4199">
        <w:rPr>
          <w:rFonts w:ascii="Times New Roman" w:hAnsi="Times New Roman"/>
          <w:szCs w:val="24"/>
        </w:rPr>
        <w:t xml:space="preserve"> in more than </w:t>
      </w:r>
      <w:r w:rsidR="007D3A15">
        <w:rPr>
          <w:rFonts w:ascii="Times New Roman" w:hAnsi="Times New Roman"/>
          <w:szCs w:val="24"/>
        </w:rPr>
        <w:t>1,500 weeks of continuous polling</w:t>
      </w:r>
      <w:r w:rsidR="00EC4199">
        <w:rPr>
          <w:rFonts w:ascii="Times New Roman" w:hAnsi="Times New Roman"/>
          <w:szCs w:val="24"/>
        </w:rPr>
        <w:t xml:space="preserve">. </w:t>
      </w:r>
      <w:r w:rsidR="00696989">
        <w:rPr>
          <w:rFonts w:ascii="Times New Roman" w:hAnsi="Times New Roman"/>
          <w:szCs w:val="24"/>
        </w:rPr>
        <w:t xml:space="preserve">It’s </w:t>
      </w:r>
      <w:r w:rsidR="007D3A15">
        <w:rPr>
          <w:rFonts w:ascii="Times New Roman" w:hAnsi="Times New Roman"/>
          <w:szCs w:val="24"/>
        </w:rPr>
        <w:t xml:space="preserve">now </w:t>
      </w:r>
      <w:r w:rsidR="00696989">
        <w:rPr>
          <w:rFonts w:ascii="Times New Roman" w:hAnsi="Times New Roman"/>
          <w:szCs w:val="24"/>
        </w:rPr>
        <w:t>1.9 points better than its long-term average.</w:t>
      </w:r>
    </w:p>
    <w:p w:rsidR="00557D89" w:rsidRDefault="00557D89" w:rsidP="00446F3B">
      <w:pPr>
        <w:rPr>
          <w:rFonts w:ascii="Times New Roman" w:hAnsi="Times New Roman"/>
          <w:szCs w:val="24"/>
        </w:rPr>
      </w:pPr>
    </w:p>
    <w:p w:rsidR="00696989" w:rsidRDefault="00671CB2" w:rsidP="00446F3B">
      <w:pPr>
        <w:rPr>
          <w:rFonts w:ascii="Times New Roman" w:hAnsi="Times New Roman"/>
          <w:szCs w:val="24"/>
        </w:rPr>
      </w:pPr>
      <w:r>
        <w:rPr>
          <w:rFonts w:ascii="Times New Roman" w:hAnsi="Times New Roman"/>
          <w:szCs w:val="24"/>
        </w:rPr>
        <w:t>By</w:t>
      </w:r>
      <w:r w:rsidR="00557D89">
        <w:rPr>
          <w:rFonts w:ascii="Times New Roman" w:hAnsi="Times New Roman"/>
          <w:szCs w:val="24"/>
        </w:rPr>
        <w:t xml:space="preserve"> contrast, at 37.2, the national economy </w:t>
      </w:r>
      <w:proofErr w:type="spellStart"/>
      <w:r w:rsidR="00557D89">
        <w:rPr>
          <w:rFonts w:ascii="Times New Roman" w:hAnsi="Times New Roman"/>
          <w:szCs w:val="24"/>
        </w:rPr>
        <w:t>subindex</w:t>
      </w:r>
      <w:proofErr w:type="spellEnd"/>
      <w:r w:rsidR="00557D89">
        <w:rPr>
          <w:rFonts w:ascii="Times New Roman" w:hAnsi="Times New Roman"/>
          <w:szCs w:val="24"/>
        </w:rPr>
        <w:t xml:space="preserve"> has been </w:t>
      </w:r>
      <w:r w:rsidR="007D3A15">
        <w:rPr>
          <w:rFonts w:ascii="Times New Roman" w:hAnsi="Times New Roman"/>
          <w:szCs w:val="24"/>
        </w:rPr>
        <w:t xml:space="preserve">essentially </w:t>
      </w:r>
      <w:r w:rsidR="00EC4199">
        <w:rPr>
          <w:rFonts w:ascii="Times New Roman" w:hAnsi="Times New Roman"/>
          <w:szCs w:val="24"/>
        </w:rPr>
        <w:t>stable</w:t>
      </w:r>
      <w:r w:rsidR="00557D89">
        <w:rPr>
          <w:rFonts w:ascii="Times New Roman" w:hAnsi="Times New Roman"/>
          <w:szCs w:val="24"/>
        </w:rPr>
        <w:t xml:space="preserve"> for three weeks straight</w:t>
      </w:r>
      <w:r w:rsidR="00EC4199">
        <w:rPr>
          <w:rFonts w:ascii="Times New Roman" w:hAnsi="Times New Roman"/>
          <w:szCs w:val="24"/>
        </w:rPr>
        <w:t xml:space="preserve">, while at 38.3, the buying climate </w:t>
      </w:r>
      <w:proofErr w:type="spellStart"/>
      <w:r w:rsidR="00EC4199">
        <w:rPr>
          <w:rFonts w:ascii="Times New Roman" w:hAnsi="Times New Roman"/>
          <w:szCs w:val="24"/>
        </w:rPr>
        <w:t>subindex</w:t>
      </w:r>
      <w:proofErr w:type="spellEnd"/>
      <w:r w:rsidR="00EC4199">
        <w:rPr>
          <w:rFonts w:ascii="Times New Roman" w:hAnsi="Times New Roman"/>
          <w:szCs w:val="24"/>
        </w:rPr>
        <w:t xml:space="preserve"> </w:t>
      </w:r>
      <w:r w:rsidR="00BB65D6">
        <w:rPr>
          <w:rFonts w:ascii="Times New Roman" w:hAnsi="Times New Roman"/>
          <w:szCs w:val="24"/>
        </w:rPr>
        <w:t xml:space="preserve">is </w:t>
      </w:r>
      <w:r w:rsidR="009D2746">
        <w:rPr>
          <w:rFonts w:ascii="Times New Roman" w:hAnsi="Times New Roman"/>
          <w:szCs w:val="24"/>
        </w:rPr>
        <w:t xml:space="preserve">right </w:t>
      </w:r>
      <w:r w:rsidR="00BB65D6">
        <w:rPr>
          <w:rFonts w:ascii="Times New Roman" w:hAnsi="Times New Roman"/>
          <w:szCs w:val="24"/>
        </w:rPr>
        <w:t xml:space="preserve">in the middle of its range beginning </w:t>
      </w:r>
      <w:r w:rsidR="009D2746">
        <w:rPr>
          <w:rFonts w:ascii="Times New Roman" w:hAnsi="Times New Roman"/>
          <w:szCs w:val="24"/>
        </w:rPr>
        <w:t>in</w:t>
      </w:r>
      <w:r w:rsidR="00BB65D6">
        <w:rPr>
          <w:rFonts w:ascii="Times New Roman" w:hAnsi="Times New Roman"/>
          <w:szCs w:val="24"/>
        </w:rPr>
        <w:t xml:space="preserve"> December, 37.2</w:t>
      </w:r>
      <w:r w:rsidR="00EC4199">
        <w:rPr>
          <w:rFonts w:ascii="Times New Roman" w:hAnsi="Times New Roman"/>
          <w:szCs w:val="24"/>
        </w:rPr>
        <w:t xml:space="preserve"> to </w:t>
      </w:r>
      <w:r w:rsidR="00BB65D6">
        <w:rPr>
          <w:rFonts w:ascii="Times New Roman" w:hAnsi="Times New Roman"/>
          <w:szCs w:val="24"/>
        </w:rPr>
        <w:t>39.9.</w:t>
      </w:r>
      <w:r w:rsidR="00EC4199">
        <w:rPr>
          <w:rFonts w:ascii="Times New Roman" w:hAnsi="Times New Roman"/>
          <w:szCs w:val="24"/>
        </w:rPr>
        <w:t xml:space="preserve"> They’re </w:t>
      </w:r>
      <w:r>
        <w:rPr>
          <w:rFonts w:ascii="Times New Roman" w:hAnsi="Times New Roman"/>
          <w:szCs w:val="24"/>
        </w:rPr>
        <w:t xml:space="preserve">each </w:t>
      </w:r>
      <w:r w:rsidR="00EC4199">
        <w:rPr>
          <w:rFonts w:ascii="Times New Roman" w:hAnsi="Times New Roman"/>
          <w:szCs w:val="24"/>
        </w:rPr>
        <w:t>3.1 and 2.6 points better than their long-term averages, respectively.</w:t>
      </w:r>
    </w:p>
    <w:p w:rsidR="00A11649" w:rsidRDefault="00A11649" w:rsidP="00446F3B">
      <w:pPr>
        <w:rPr>
          <w:rFonts w:ascii="Times New Roman" w:hAnsi="Times New Roman"/>
          <w:szCs w:val="24"/>
        </w:rPr>
      </w:pPr>
    </w:p>
    <w:p w:rsidR="00B76018" w:rsidRDefault="00800B79" w:rsidP="00446F3B">
      <w:pPr>
        <w:rPr>
          <w:rFonts w:ascii="Times New Roman" w:hAnsi="Times New Roman"/>
          <w:szCs w:val="24"/>
        </w:rPr>
      </w:pPr>
      <w:r>
        <w:rPr>
          <w:rFonts w:ascii="Times New Roman" w:hAnsi="Times New Roman"/>
          <w:szCs w:val="24"/>
        </w:rPr>
        <w:t xml:space="preserve">Among groups, it’s a mixed bag, with some at recent lows and others at highs. In terms of income, the CCI is 34.3 among those with </w:t>
      </w:r>
      <w:r w:rsidR="009D2746">
        <w:rPr>
          <w:rFonts w:ascii="Times New Roman" w:hAnsi="Times New Roman"/>
          <w:szCs w:val="24"/>
        </w:rPr>
        <w:t xml:space="preserve">household incomes of </w:t>
      </w:r>
      <w:r>
        <w:rPr>
          <w:rFonts w:ascii="Times New Roman" w:hAnsi="Times New Roman"/>
          <w:szCs w:val="24"/>
        </w:rPr>
        <w:t>less</w:t>
      </w:r>
      <w:r w:rsidR="009D2746">
        <w:rPr>
          <w:rFonts w:ascii="Times New Roman" w:hAnsi="Times New Roman"/>
          <w:szCs w:val="24"/>
        </w:rPr>
        <w:t xml:space="preserve"> than $50,000</w:t>
      </w:r>
      <w:r>
        <w:rPr>
          <w:rFonts w:ascii="Times New Roman" w:hAnsi="Times New Roman"/>
          <w:szCs w:val="24"/>
        </w:rPr>
        <w:t xml:space="preserve">, its best since late January. </w:t>
      </w:r>
      <w:r w:rsidR="00671CB2">
        <w:rPr>
          <w:rFonts w:ascii="Times New Roman" w:hAnsi="Times New Roman"/>
          <w:szCs w:val="24"/>
        </w:rPr>
        <w:t>A</w:t>
      </w:r>
      <w:r>
        <w:rPr>
          <w:rFonts w:ascii="Times New Roman" w:hAnsi="Times New Roman"/>
          <w:szCs w:val="24"/>
        </w:rPr>
        <w:t>mong those who earn $50,000 or more</w:t>
      </w:r>
      <w:r w:rsidR="00671CB2">
        <w:rPr>
          <w:rFonts w:ascii="Times New Roman" w:hAnsi="Times New Roman"/>
          <w:szCs w:val="24"/>
        </w:rPr>
        <w:t xml:space="preserve"> the index </w:t>
      </w:r>
      <w:proofErr w:type="gramStart"/>
      <w:r w:rsidR="00671CB2">
        <w:rPr>
          <w:rFonts w:ascii="Times New Roman" w:hAnsi="Times New Roman"/>
          <w:szCs w:val="24"/>
        </w:rPr>
        <w:t>is</w:t>
      </w:r>
      <w:proofErr w:type="gramEnd"/>
      <w:r w:rsidR="00671CB2">
        <w:rPr>
          <w:rFonts w:ascii="Times New Roman" w:hAnsi="Times New Roman"/>
          <w:szCs w:val="24"/>
        </w:rPr>
        <w:t xml:space="preserve"> 57.9</w:t>
      </w:r>
      <w:r>
        <w:rPr>
          <w:rFonts w:ascii="Times New Roman" w:hAnsi="Times New Roman"/>
          <w:szCs w:val="24"/>
        </w:rPr>
        <w:t xml:space="preserve">, </w:t>
      </w:r>
      <w:r w:rsidR="00671CB2">
        <w:rPr>
          <w:rFonts w:ascii="Times New Roman" w:hAnsi="Times New Roman"/>
          <w:szCs w:val="24"/>
        </w:rPr>
        <w:t xml:space="preserve">much higher, but still its second worst of the year, resulting in </w:t>
      </w:r>
      <w:r>
        <w:rPr>
          <w:rFonts w:ascii="Times New Roman" w:hAnsi="Times New Roman"/>
          <w:szCs w:val="24"/>
        </w:rPr>
        <w:t xml:space="preserve">the smallest gap between the two groups </w:t>
      </w:r>
      <w:r w:rsidR="00B76018">
        <w:rPr>
          <w:rFonts w:ascii="Times New Roman" w:hAnsi="Times New Roman"/>
          <w:szCs w:val="24"/>
        </w:rPr>
        <w:t>since early November</w:t>
      </w:r>
      <w:r>
        <w:rPr>
          <w:rFonts w:ascii="Times New Roman" w:hAnsi="Times New Roman"/>
          <w:szCs w:val="24"/>
        </w:rPr>
        <w:t>.</w:t>
      </w:r>
    </w:p>
    <w:p w:rsidR="00B76018" w:rsidRDefault="00B76018" w:rsidP="00446F3B">
      <w:pPr>
        <w:rPr>
          <w:rFonts w:ascii="Times New Roman" w:hAnsi="Times New Roman"/>
          <w:szCs w:val="24"/>
        </w:rPr>
      </w:pPr>
    </w:p>
    <w:p w:rsidR="00696989" w:rsidRDefault="00B76018" w:rsidP="00446F3B">
      <w:pPr>
        <w:rPr>
          <w:rFonts w:ascii="Times New Roman" w:hAnsi="Times New Roman"/>
          <w:szCs w:val="24"/>
        </w:rPr>
      </w:pPr>
      <w:r>
        <w:rPr>
          <w:rFonts w:ascii="Times New Roman" w:hAnsi="Times New Roman"/>
          <w:szCs w:val="24"/>
        </w:rPr>
        <w:t>The index is now at recent highs among most age groups, including its best since mid-November among se</w:t>
      </w:r>
      <w:r w:rsidR="005A4660">
        <w:rPr>
          <w:rFonts w:ascii="Times New Roman" w:hAnsi="Times New Roman"/>
          <w:szCs w:val="24"/>
        </w:rPr>
        <w:t xml:space="preserve">niors, 44.3, and </w:t>
      </w:r>
      <w:proofErr w:type="gramStart"/>
      <w:r w:rsidR="005A4660">
        <w:rPr>
          <w:rFonts w:ascii="Times New Roman" w:hAnsi="Times New Roman"/>
          <w:szCs w:val="24"/>
        </w:rPr>
        <w:t>its</w:t>
      </w:r>
      <w:proofErr w:type="gramEnd"/>
      <w:r w:rsidR="005A4660">
        <w:rPr>
          <w:rFonts w:ascii="Times New Roman" w:hAnsi="Times New Roman"/>
          <w:szCs w:val="24"/>
        </w:rPr>
        <w:t xml:space="preserve"> highest since all the way back to </w:t>
      </w:r>
      <w:r w:rsidR="009D2746">
        <w:rPr>
          <w:rFonts w:ascii="Times New Roman" w:hAnsi="Times New Roman"/>
          <w:szCs w:val="24"/>
        </w:rPr>
        <w:t xml:space="preserve">early </w:t>
      </w:r>
      <w:r w:rsidR="005A4660">
        <w:rPr>
          <w:rFonts w:ascii="Times New Roman" w:hAnsi="Times New Roman"/>
          <w:szCs w:val="24"/>
        </w:rPr>
        <w:t>October 2007 amon</w:t>
      </w:r>
      <w:r w:rsidR="00671CB2">
        <w:rPr>
          <w:rFonts w:ascii="Times New Roman" w:hAnsi="Times New Roman"/>
          <w:szCs w:val="24"/>
        </w:rPr>
        <w:t xml:space="preserve">g 35- to 44-year olds, 51.2. Headed in the other direction, at 38.8, the </w:t>
      </w:r>
      <w:proofErr w:type="spellStart"/>
      <w:r w:rsidR="00671CB2">
        <w:rPr>
          <w:rFonts w:ascii="Times New Roman" w:hAnsi="Times New Roman"/>
          <w:szCs w:val="24"/>
        </w:rPr>
        <w:t>CCI’s</w:t>
      </w:r>
      <w:proofErr w:type="spellEnd"/>
      <w:r w:rsidR="00671CB2">
        <w:rPr>
          <w:rFonts w:ascii="Times New Roman" w:hAnsi="Times New Roman"/>
          <w:szCs w:val="24"/>
        </w:rPr>
        <w:t xml:space="preserve"> at it</w:t>
      </w:r>
      <w:r w:rsidR="005A4660">
        <w:rPr>
          <w:rFonts w:ascii="Times New Roman" w:hAnsi="Times New Roman"/>
          <w:szCs w:val="24"/>
        </w:rPr>
        <w:t>s lowest since early December among 55- to 64-year olds.</w:t>
      </w:r>
    </w:p>
    <w:p w:rsidR="00864A71" w:rsidRDefault="00864A71" w:rsidP="00446F3B">
      <w:pPr>
        <w:rPr>
          <w:rFonts w:ascii="Times New Roman" w:hAnsi="Times New Roman"/>
          <w:szCs w:val="24"/>
        </w:rPr>
      </w:pPr>
    </w:p>
    <w:p w:rsidR="005A4660" w:rsidRDefault="005A4660" w:rsidP="00446F3B">
      <w:pPr>
        <w:contextualSpacing/>
        <w:rPr>
          <w:rFonts w:ascii="Times New Roman" w:hAnsi="Times New Roman"/>
          <w:szCs w:val="24"/>
        </w:rPr>
      </w:pPr>
      <w:r>
        <w:rPr>
          <w:rFonts w:ascii="Times New Roman" w:hAnsi="Times New Roman"/>
          <w:szCs w:val="24"/>
        </w:rPr>
        <w:t>At 39.1, the index is its worst since early November among Northeaster</w:t>
      </w:r>
      <w:r w:rsidR="009D2746">
        <w:rPr>
          <w:rFonts w:ascii="Times New Roman" w:hAnsi="Times New Roman"/>
          <w:szCs w:val="24"/>
        </w:rPr>
        <w:t>ner</w:t>
      </w:r>
      <w:r>
        <w:rPr>
          <w:rFonts w:ascii="Times New Roman" w:hAnsi="Times New Roman"/>
          <w:szCs w:val="24"/>
        </w:rPr>
        <w:t xml:space="preserve">s, lowest among regions, while it’s </w:t>
      </w:r>
      <w:proofErr w:type="gramStart"/>
      <w:r>
        <w:rPr>
          <w:rFonts w:ascii="Times New Roman" w:hAnsi="Times New Roman"/>
          <w:szCs w:val="24"/>
        </w:rPr>
        <w:t>its</w:t>
      </w:r>
      <w:proofErr w:type="gramEnd"/>
      <w:r>
        <w:rPr>
          <w:rFonts w:ascii="Times New Roman" w:hAnsi="Times New Roman"/>
          <w:szCs w:val="24"/>
        </w:rPr>
        <w:t xml:space="preserve"> highest since late September 2007 among Southerners, 45.7. And the CCI among blacks (40.6) is </w:t>
      </w:r>
      <w:proofErr w:type="gramStart"/>
      <w:r>
        <w:rPr>
          <w:rFonts w:ascii="Times New Roman" w:hAnsi="Times New Roman"/>
          <w:szCs w:val="24"/>
        </w:rPr>
        <w:t>its</w:t>
      </w:r>
      <w:proofErr w:type="gramEnd"/>
      <w:r>
        <w:rPr>
          <w:rFonts w:ascii="Times New Roman" w:hAnsi="Times New Roman"/>
          <w:szCs w:val="24"/>
        </w:rPr>
        <w:t xml:space="preserve"> lowest since the fi</w:t>
      </w:r>
      <w:r w:rsidR="009D2746">
        <w:rPr>
          <w:rFonts w:ascii="Times New Roman" w:hAnsi="Times New Roman"/>
          <w:szCs w:val="24"/>
        </w:rPr>
        <w:t>rst week of the year. (It’s 43.6</w:t>
      </w:r>
      <w:r>
        <w:rPr>
          <w:rFonts w:ascii="Times New Roman" w:hAnsi="Times New Roman"/>
          <w:szCs w:val="24"/>
        </w:rPr>
        <w:t xml:space="preserve"> among whites.)</w:t>
      </w:r>
    </w:p>
    <w:p w:rsidR="00F9655B" w:rsidRDefault="00F9655B" w:rsidP="00446F3B">
      <w:pPr>
        <w:contextualSpacing/>
        <w:rPr>
          <w:rFonts w:ascii="Times New Roman" w:hAnsi="Times New Roman"/>
          <w:szCs w:val="24"/>
        </w:rPr>
      </w:pPr>
    </w:p>
    <w:p w:rsidR="005A4660" w:rsidRDefault="00E94BBD" w:rsidP="00446F3B">
      <w:pPr>
        <w:contextualSpacing/>
        <w:rPr>
          <w:rFonts w:ascii="Times New Roman" w:hAnsi="Times New Roman"/>
          <w:szCs w:val="24"/>
        </w:rPr>
      </w:pPr>
      <w:r>
        <w:rPr>
          <w:rFonts w:ascii="Times New Roman" w:hAnsi="Times New Roman"/>
          <w:szCs w:val="24"/>
        </w:rPr>
        <w:t>T</w:t>
      </w:r>
      <w:r w:rsidR="00F9655B">
        <w:rPr>
          <w:rFonts w:ascii="Times New Roman" w:hAnsi="Times New Roman"/>
          <w:szCs w:val="24"/>
        </w:rPr>
        <w:t xml:space="preserve">he 6-point drop in economic optimism occurred disproportionately among </w:t>
      </w:r>
      <w:r w:rsidR="00BD3AF1">
        <w:rPr>
          <w:rFonts w:ascii="Times New Roman" w:hAnsi="Times New Roman"/>
          <w:szCs w:val="24"/>
        </w:rPr>
        <w:t>Northeasterners and Southerners, Republicans, those who are employed, women,</w:t>
      </w:r>
      <w:r w:rsidR="000F363E">
        <w:rPr>
          <w:rFonts w:ascii="Times New Roman" w:hAnsi="Times New Roman"/>
          <w:szCs w:val="24"/>
        </w:rPr>
        <w:t xml:space="preserve"> </w:t>
      </w:r>
      <w:r w:rsidR="009D2746">
        <w:rPr>
          <w:rFonts w:ascii="Times New Roman" w:hAnsi="Times New Roman"/>
          <w:szCs w:val="24"/>
        </w:rPr>
        <w:t>18- to 34-year olds</w:t>
      </w:r>
      <w:r w:rsidR="00BD3AF1">
        <w:rPr>
          <w:rFonts w:ascii="Times New Roman" w:hAnsi="Times New Roman"/>
          <w:szCs w:val="24"/>
        </w:rPr>
        <w:t>,</w:t>
      </w:r>
      <w:r w:rsidR="000F363E">
        <w:rPr>
          <w:rFonts w:ascii="Times New Roman" w:hAnsi="Times New Roman"/>
          <w:szCs w:val="24"/>
        </w:rPr>
        <w:t xml:space="preserve"> thos</w:t>
      </w:r>
      <w:r w:rsidR="00BD3AF1">
        <w:rPr>
          <w:rFonts w:ascii="Times New Roman" w:hAnsi="Times New Roman"/>
          <w:szCs w:val="24"/>
        </w:rPr>
        <w:t>e who’ve attended college</w:t>
      </w:r>
      <w:r w:rsidR="000F363E">
        <w:rPr>
          <w:rFonts w:ascii="Times New Roman" w:hAnsi="Times New Roman"/>
          <w:szCs w:val="24"/>
        </w:rPr>
        <w:t xml:space="preserve"> and those earning less than $50,000 a year.</w:t>
      </w:r>
    </w:p>
    <w:p w:rsidR="000E2E9B" w:rsidRPr="00977AEB" w:rsidRDefault="000E2E9B" w:rsidP="00446F3B">
      <w:pPr>
        <w:contextualSpacing/>
        <w:rPr>
          <w:rFonts w:ascii="Times New Roman" w:hAnsi="Times New Roman"/>
          <w:szCs w:val="24"/>
        </w:rPr>
      </w:pPr>
    </w:p>
    <w:p w:rsidR="00176F30" w:rsidRDefault="00176F30" w:rsidP="00977AEB">
      <w:pPr>
        <w:spacing w:after="160" w:line="259" w:lineRule="auto"/>
        <w:contextualSpacing/>
        <w:rPr>
          <w:rFonts w:ascii="Times New Roman" w:hAnsi="Times New Roman"/>
          <w:szCs w:val="24"/>
        </w:rPr>
      </w:pPr>
    </w:p>
    <w:p w:rsidR="001435B7" w:rsidRPr="00622D5E" w:rsidRDefault="001435B7" w:rsidP="001435B7">
      <w:pPr>
        <w:rPr>
          <w:rFonts w:ascii="Times New Roman" w:hAnsi="Times New Roman"/>
          <w:i/>
          <w:sz w:val="20"/>
        </w:rPr>
      </w:pPr>
      <w:r w:rsidRPr="00622D5E">
        <w:rPr>
          <w:rFonts w:ascii="Times New Roman" w:hAnsi="Times New Roman"/>
          <w:i/>
          <w:sz w:val="20"/>
        </w:rPr>
        <w:t>The Bloomberg Consumer Comfort Index 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makes no warranty, express or implied, as to the Bloomberg Consumer Comfort Index or any data or values relating thereto or results to be obtained therefrom, and expressly disclaims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w:t>
      </w:r>
    </w:p>
    <w:p w:rsidR="001435B7" w:rsidRPr="00622D5E" w:rsidRDefault="001435B7" w:rsidP="001435B7"/>
    <w:p w:rsidR="001435B7" w:rsidRPr="00622D5E" w:rsidRDefault="001435B7" w:rsidP="001435B7">
      <w:pPr>
        <w:jc w:val="center"/>
        <w:rPr>
          <w:rFonts w:ascii="Times New Roman" w:hAnsi="Times New Roman"/>
          <w:b/>
          <w:szCs w:val="24"/>
        </w:rPr>
      </w:pPr>
    </w:p>
    <w:p w:rsidR="001435B7" w:rsidRPr="00622D5E" w:rsidRDefault="001435B7" w:rsidP="001435B7">
      <w:pPr>
        <w:jc w:val="center"/>
        <w:rPr>
          <w:rFonts w:ascii="Times New Roman" w:hAnsi="Times New Roman"/>
          <w:b/>
          <w:szCs w:val="24"/>
        </w:rPr>
      </w:pPr>
      <w:r w:rsidRPr="00622D5E">
        <w:rPr>
          <w:rFonts w:ascii="Times New Roman" w:hAnsi="Times New Roman"/>
          <w:b/>
          <w:szCs w:val="24"/>
        </w:rPr>
        <w:t xml:space="preserve">Click </w:t>
      </w:r>
      <w:hyperlink r:id="rId10" w:history="1">
        <w:r w:rsidRPr="00622D5E">
          <w:rPr>
            <w:rStyle w:val="Hyperlink"/>
            <w:rFonts w:ascii="Times New Roman" w:hAnsi="Times New Roman"/>
            <w:b/>
            <w:color w:val="auto"/>
            <w:szCs w:val="24"/>
          </w:rPr>
          <w:t>here</w:t>
        </w:r>
      </w:hyperlink>
      <w:r w:rsidRPr="00622D5E">
        <w:rPr>
          <w:rFonts w:ascii="Times New Roman" w:hAnsi="Times New Roman"/>
          <w:b/>
          <w:szCs w:val="24"/>
        </w:rPr>
        <w:t xml:space="preserve"> for CCI details. </w:t>
      </w:r>
    </w:p>
    <w:p w:rsidR="00CE1C7B" w:rsidRDefault="001435B7" w:rsidP="00F44252">
      <w:pPr>
        <w:jc w:val="center"/>
        <w:rPr>
          <w:rStyle w:val="Hyperlink"/>
        </w:rPr>
      </w:pPr>
      <w:r w:rsidRPr="00622D5E">
        <w:rPr>
          <w:rFonts w:ascii="Times New Roman" w:hAnsi="Times New Roman"/>
          <w:b/>
          <w:szCs w:val="24"/>
        </w:rPr>
        <w:t xml:space="preserve">For subscription information: Langer Research Associates, </w:t>
      </w:r>
      <w:hyperlink r:id="rId11" w:history="1">
        <w:r w:rsidRPr="00622D5E">
          <w:rPr>
            <w:rStyle w:val="Hyperlink"/>
            <w:rFonts w:ascii="Times New Roman" w:hAnsi="Times New Roman"/>
            <w:b/>
            <w:color w:val="auto"/>
            <w:szCs w:val="24"/>
          </w:rPr>
          <w:t>info@langerresearch.com</w:t>
        </w:r>
      </w:hyperlink>
    </w:p>
    <w:sectPr w:rsidR="00CE1C7B" w:rsidSect="00F81F0F">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BBD" w:rsidRDefault="00E94BBD" w:rsidP="0014520B">
      <w:r>
        <w:separator/>
      </w:r>
    </w:p>
  </w:endnote>
  <w:endnote w:type="continuationSeparator" w:id="0">
    <w:p w:rsidR="00E94BBD" w:rsidRDefault="00E94BBD" w:rsidP="0014520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BBD" w:rsidRDefault="00E94BBD" w:rsidP="0014520B">
      <w:r>
        <w:separator/>
      </w:r>
    </w:p>
  </w:footnote>
  <w:footnote w:type="continuationSeparator" w:id="0">
    <w:p w:rsidR="00E94BBD" w:rsidRDefault="00E94BBD" w:rsidP="0014520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FBF"/>
    <w:multiLevelType w:val="hybridMultilevel"/>
    <w:tmpl w:val="BD88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E788B"/>
    <w:multiLevelType w:val="hybridMultilevel"/>
    <w:tmpl w:val="60D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66294"/>
    <w:multiLevelType w:val="hybridMultilevel"/>
    <w:tmpl w:val="297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02A5B"/>
    <w:multiLevelType w:val="hybridMultilevel"/>
    <w:tmpl w:val="1EB8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26C97"/>
    <w:multiLevelType w:val="hybridMultilevel"/>
    <w:tmpl w:val="73F0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83540C"/>
    <w:multiLevelType w:val="hybridMultilevel"/>
    <w:tmpl w:val="2EE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8357D2"/>
    <w:multiLevelType w:val="hybridMultilevel"/>
    <w:tmpl w:val="B4A2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B30AF6"/>
    <w:multiLevelType w:val="hybridMultilevel"/>
    <w:tmpl w:val="5A46A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F843F6"/>
    <w:multiLevelType w:val="hybridMultilevel"/>
    <w:tmpl w:val="CF88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7358B"/>
    <w:multiLevelType w:val="hybridMultilevel"/>
    <w:tmpl w:val="B59C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C2E55"/>
    <w:multiLevelType w:val="hybridMultilevel"/>
    <w:tmpl w:val="7020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494C0C"/>
    <w:multiLevelType w:val="hybridMultilevel"/>
    <w:tmpl w:val="58D8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122CDC"/>
    <w:multiLevelType w:val="hybridMultilevel"/>
    <w:tmpl w:val="173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C3035"/>
    <w:multiLevelType w:val="hybridMultilevel"/>
    <w:tmpl w:val="2DA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E4699F"/>
    <w:multiLevelType w:val="hybridMultilevel"/>
    <w:tmpl w:val="85E8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1"/>
  </w:num>
  <w:num w:numId="5">
    <w:abstractNumId w:val="12"/>
  </w:num>
  <w:num w:numId="6">
    <w:abstractNumId w:val="5"/>
  </w:num>
  <w:num w:numId="7">
    <w:abstractNumId w:val="3"/>
  </w:num>
  <w:num w:numId="8">
    <w:abstractNumId w:val="13"/>
  </w:num>
  <w:num w:numId="9">
    <w:abstractNumId w:val="14"/>
  </w:num>
  <w:num w:numId="10">
    <w:abstractNumId w:val="10"/>
  </w:num>
  <w:num w:numId="11">
    <w:abstractNumId w:val="0"/>
  </w:num>
  <w:num w:numId="12">
    <w:abstractNumId w:val="2"/>
  </w:num>
  <w:num w:numId="13">
    <w:abstractNumId w:val="1"/>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8C4D71"/>
    <w:rsid w:val="000004E7"/>
    <w:rsid w:val="00000523"/>
    <w:rsid w:val="00000726"/>
    <w:rsid w:val="00004B10"/>
    <w:rsid w:val="00006C5A"/>
    <w:rsid w:val="00010966"/>
    <w:rsid w:val="0001109A"/>
    <w:rsid w:val="000116FF"/>
    <w:rsid w:val="000121FC"/>
    <w:rsid w:val="00012B04"/>
    <w:rsid w:val="00014EB6"/>
    <w:rsid w:val="00021823"/>
    <w:rsid w:val="00023B2D"/>
    <w:rsid w:val="00026E1A"/>
    <w:rsid w:val="000338A0"/>
    <w:rsid w:val="0003534D"/>
    <w:rsid w:val="000430D3"/>
    <w:rsid w:val="00044C89"/>
    <w:rsid w:val="000507D8"/>
    <w:rsid w:val="000508DF"/>
    <w:rsid w:val="00050954"/>
    <w:rsid w:val="00053989"/>
    <w:rsid w:val="00054ADA"/>
    <w:rsid w:val="00054E41"/>
    <w:rsid w:val="000566FB"/>
    <w:rsid w:val="00060FF0"/>
    <w:rsid w:val="0006663F"/>
    <w:rsid w:val="00070DE8"/>
    <w:rsid w:val="0007106B"/>
    <w:rsid w:val="00071535"/>
    <w:rsid w:val="000718AD"/>
    <w:rsid w:val="000808D2"/>
    <w:rsid w:val="00081313"/>
    <w:rsid w:val="0008195A"/>
    <w:rsid w:val="00081DC9"/>
    <w:rsid w:val="000825FA"/>
    <w:rsid w:val="00090682"/>
    <w:rsid w:val="000917EB"/>
    <w:rsid w:val="00091AEF"/>
    <w:rsid w:val="0009558C"/>
    <w:rsid w:val="000975F6"/>
    <w:rsid w:val="000A0872"/>
    <w:rsid w:val="000A34CA"/>
    <w:rsid w:val="000A670A"/>
    <w:rsid w:val="000A7945"/>
    <w:rsid w:val="000B0C5B"/>
    <w:rsid w:val="000C1B1F"/>
    <w:rsid w:val="000C3670"/>
    <w:rsid w:val="000D1B3B"/>
    <w:rsid w:val="000D24F9"/>
    <w:rsid w:val="000D2672"/>
    <w:rsid w:val="000D4CDF"/>
    <w:rsid w:val="000D54E1"/>
    <w:rsid w:val="000D74FC"/>
    <w:rsid w:val="000E0C63"/>
    <w:rsid w:val="000E2E9B"/>
    <w:rsid w:val="000E56D1"/>
    <w:rsid w:val="000E7911"/>
    <w:rsid w:val="000F05DF"/>
    <w:rsid w:val="000F1050"/>
    <w:rsid w:val="000F32E6"/>
    <w:rsid w:val="000F363E"/>
    <w:rsid w:val="000F3884"/>
    <w:rsid w:val="000F3ADB"/>
    <w:rsid w:val="000F42E8"/>
    <w:rsid w:val="000F7732"/>
    <w:rsid w:val="00104985"/>
    <w:rsid w:val="00106D18"/>
    <w:rsid w:val="00112414"/>
    <w:rsid w:val="00112490"/>
    <w:rsid w:val="0011594A"/>
    <w:rsid w:val="00124942"/>
    <w:rsid w:val="00126080"/>
    <w:rsid w:val="00127EDE"/>
    <w:rsid w:val="00132551"/>
    <w:rsid w:val="00133558"/>
    <w:rsid w:val="00136771"/>
    <w:rsid w:val="001368C5"/>
    <w:rsid w:val="001435B7"/>
    <w:rsid w:val="0014520B"/>
    <w:rsid w:val="001474CF"/>
    <w:rsid w:val="00150698"/>
    <w:rsid w:val="00152DB9"/>
    <w:rsid w:val="001558E9"/>
    <w:rsid w:val="00155C17"/>
    <w:rsid w:val="00156050"/>
    <w:rsid w:val="00163DF9"/>
    <w:rsid w:val="00164C10"/>
    <w:rsid w:val="00167A98"/>
    <w:rsid w:val="00170261"/>
    <w:rsid w:val="001755D4"/>
    <w:rsid w:val="00176F30"/>
    <w:rsid w:val="001803F5"/>
    <w:rsid w:val="00180803"/>
    <w:rsid w:val="0018101B"/>
    <w:rsid w:val="00182EBD"/>
    <w:rsid w:val="00183D1F"/>
    <w:rsid w:val="00183F1C"/>
    <w:rsid w:val="0018456B"/>
    <w:rsid w:val="001866E1"/>
    <w:rsid w:val="001877C8"/>
    <w:rsid w:val="001902F1"/>
    <w:rsid w:val="001A1C34"/>
    <w:rsid w:val="001A1DB8"/>
    <w:rsid w:val="001B7253"/>
    <w:rsid w:val="001C03E4"/>
    <w:rsid w:val="001C2DA0"/>
    <w:rsid w:val="001C46E5"/>
    <w:rsid w:val="001C542E"/>
    <w:rsid w:val="001C7582"/>
    <w:rsid w:val="001D227E"/>
    <w:rsid w:val="001E05E4"/>
    <w:rsid w:val="001E1AE6"/>
    <w:rsid w:val="001E33E3"/>
    <w:rsid w:val="001E36A1"/>
    <w:rsid w:val="001E425A"/>
    <w:rsid w:val="001E566B"/>
    <w:rsid w:val="001F5D1E"/>
    <w:rsid w:val="001F70EF"/>
    <w:rsid w:val="00205075"/>
    <w:rsid w:val="002053FB"/>
    <w:rsid w:val="00211064"/>
    <w:rsid w:val="00212A61"/>
    <w:rsid w:val="00214F1F"/>
    <w:rsid w:val="002228BD"/>
    <w:rsid w:val="002252A3"/>
    <w:rsid w:val="00233AC6"/>
    <w:rsid w:val="00234273"/>
    <w:rsid w:val="00236477"/>
    <w:rsid w:val="0023701B"/>
    <w:rsid w:val="002419B1"/>
    <w:rsid w:val="00241CD6"/>
    <w:rsid w:val="0024722E"/>
    <w:rsid w:val="002476CA"/>
    <w:rsid w:val="00247ABA"/>
    <w:rsid w:val="00252AE9"/>
    <w:rsid w:val="00253A6C"/>
    <w:rsid w:val="00254AFA"/>
    <w:rsid w:val="00261E43"/>
    <w:rsid w:val="00263A65"/>
    <w:rsid w:val="00265808"/>
    <w:rsid w:val="00271DC5"/>
    <w:rsid w:val="00272915"/>
    <w:rsid w:val="00272929"/>
    <w:rsid w:val="002741E0"/>
    <w:rsid w:val="00274690"/>
    <w:rsid w:val="002807CD"/>
    <w:rsid w:val="00280C60"/>
    <w:rsid w:val="0028295B"/>
    <w:rsid w:val="00282A29"/>
    <w:rsid w:val="00283103"/>
    <w:rsid w:val="00283120"/>
    <w:rsid w:val="0028412C"/>
    <w:rsid w:val="00285E32"/>
    <w:rsid w:val="00285EF6"/>
    <w:rsid w:val="00290D87"/>
    <w:rsid w:val="00292DB1"/>
    <w:rsid w:val="002947D7"/>
    <w:rsid w:val="00296697"/>
    <w:rsid w:val="00296A7C"/>
    <w:rsid w:val="002A16D4"/>
    <w:rsid w:val="002A2649"/>
    <w:rsid w:val="002A5389"/>
    <w:rsid w:val="002A5A83"/>
    <w:rsid w:val="002B0308"/>
    <w:rsid w:val="002B23DC"/>
    <w:rsid w:val="002B3D04"/>
    <w:rsid w:val="002B3F19"/>
    <w:rsid w:val="002B4FCC"/>
    <w:rsid w:val="002B60F1"/>
    <w:rsid w:val="002B65AC"/>
    <w:rsid w:val="002C2476"/>
    <w:rsid w:val="002C41D5"/>
    <w:rsid w:val="002C5656"/>
    <w:rsid w:val="002C7830"/>
    <w:rsid w:val="002D1686"/>
    <w:rsid w:val="002D251E"/>
    <w:rsid w:val="002D4A2A"/>
    <w:rsid w:val="002D6149"/>
    <w:rsid w:val="002D7AF2"/>
    <w:rsid w:val="002E1C31"/>
    <w:rsid w:val="002F625D"/>
    <w:rsid w:val="002F6964"/>
    <w:rsid w:val="002F7A92"/>
    <w:rsid w:val="003073E2"/>
    <w:rsid w:val="003076F2"/>
    <w:rsid w:val="003077CE"/>
    <w:rsid w:val="0031218B"/>
    <w:rsid w:val="00314398"/>
    <w:rsid w:val="00321943"/>
    <w:rsid w:val="00323A1F"/>
    <w:rsid w:val="00324FDC"/>
    <w:rsid w:val="003302DB"/>
    <w:rsid w:val="00333E02"/>
    <w:rsid w:val="003351CB"/>
    <w:rsid w:val="003365C9"/>
    <w:rsid w:val="00337081"/>
    <w:rsid w:val="00340ED9"/>
    <w:rsid w:val="0034753B"/>
    <w:rsid w:val="00347635"/>
    <w:rsid w:val="00350539"/>
    <w:rsid w:val="00350C63"/>
    <w:rsid w:val="0035182A"/>
    <w:rsid w:val="00352E6F"/>
    <w:rsid w:val="0035334C"/>
    <w:rsid w:val="0035397C"/>
    <w:rsid w:val="00357213"/>
    <w:rsid w:val="003640F8"/>
    <w:rsid w:val="003652ED"/>
    <w:rsid w:val="00366689"/>
    <w:rsid w:val="0037202A"/>
    <w:rsid w:val="0037327F"/>
    <w:rsid w:val="00374304"/>
    <w:rsid w:val="00374F81"/>
    <w:rsid w:val="00383879"/>
    <w:rsid w:val="003840E7"/>
    <w:rsid w:val="00386092"/>
    <w:rsid w:val="0039069A"/>
    <w:rsid w:val="003918D1"/>
    <w:rsid w:val="0039246A"/>
    <w:rsid w:val="00394F67"/>
    <w:rsid w:val="003A15B9"/>
    <w:rsid w:val="003A4663"/>
    <w:rsid w:val="003A4F0A"/>
    <w:rsid w:val="003A7BEB"/>
    <w:rsid w:val="003B1E60"/>
    <w:rsid w:val="003B3324"/>
    <w:rsid w:val="003C3FE4"/>
    <w:rsid w:val="003C64EE"/>
    <w:rsid w:val="003C71E9"/>
    <w:rsid w:val="003C724D"/>
    <w:rsid w:val="003D1B56"/>
    <w:rsid w:val="003D4C01"/>
    <w:rsid w:val="003D7484"/>
    <w:rsid w:val="003E3CFD"/>
    <w:rsid w:val="003E720E"/>
    <w:rsid w:val="003F3413"/>
    <w:rsid w:val="003F40A0"/>
    <w:rsid w:val="003F445A"/>
    <w:rsid w:val="003F6E81"/>
    <w:rsid w:val="0040221B"/>
    <w:rsid w:val="00402AC2"/>
    <w:rsid w:val="00413613"/>
    <w:rsid w:val="00417706"/>
    <w:rsid w:val="0042008B"/>
    <w:rsid w:val="004234E1"/>
    <w:rsid w:val="00423F97"/>
    <w:rsid w:val="004244A0"/>
    <w:rsid w:val="00425ED8"/>
    <w:rsid w:val="00430D38"/>
    <w:rsid w:val="00431EAF"/>
    <w:rsid w:val="00433688"/>
    <w:rsid w:val="004348AB"/>
    <w:rsid w:val="00441E0B"/>
    <w:rsid w:val="00446F3B"/>
    <w:rsid w:val="00451A82"/>
    <w:rsid w:val="00454B57"/>
    <w:rsid w:val="00455093"/>
    <w:rsid w:val="00457195"/>
    <w:rsid w:val="00463B66"/>
    <w:rsid w:val="0046794C"/>
    <w:rsid w:val="00474C78"/>
    <w:rsid w:val="00475B95"/>
    <w:rsid w:val="00475F42"/>
    <w:rsid w:val="00477009"/>
    <w:rsid w:val="004814C4"/>
    <w:rsid w:val="0048732C"/>
    <w:rsid w:val="00487C60"/>
    <w:rsid w:val="00490491"/>
    <w:rsid w:val="0049281F"/>
    <w:rsid w:val="004A2008"/>
    <w:rsid w:val="004A25FC"/>
    <w:rsid w:val="004A327C"/>
    <w:rsid w:val="004A7827"/>
    <w:rsid w:val="004B2D34"/>
    <w:rsid w:val="004B30F6"/>
    <w:rsid w:val="004C781E"/>
    <w:rsid w:val="004D25FF"/>
    <w:rsid w:val="004D311E"/>
    <w:rsid w:val="004E18DB"/>
    <w:rsid w:val="004E3FBE"/>
    <w:rsid w:val="004E5D26"/>
    <w:rsid w:val="004E722E"/>
    <w:rsid w:val="004F15DD"/>
    <w:rsid w:val="004F647F"/>
    <w:rsid w:val="00501287"/>
    <w:rsid w:val="0050208E"/>
    <w:rsid w:val="00510780"/>
    <w:rsid w:val="00510B51"/>
    <w:rsid w:val="005114B8"/>
    <w:rsid w:val="00511D3B"/>
    <w:rsid w:val="0052484D"/>
    <w:rsid w:val="00531060"/>
    <w:rsid w:val="005337F4"/>
    <w:rsid w:val="005471FA"/>
    <w:rsid w:val="00553F6F"/>
    <w:rsid w:val="00556145"/>
    <w:rsid w:val="005568B3"/>
    <w:rsid w:val="00556D9B"/>
    <w:rsid w:val="00557D89"/>
    <w:rsid w:val="00560039"/>
    <w:rsid w:val="005628E2"/>
    <w:rsid w:val="00564398"/>
    <w:rsid w:val="005674D0"/>
    <w:rsid w:val="0057153C"/>
    <w:rsid w:val="00574E8A"/>
    <w:rsid w:val="005771CE"/>
    <w:rsid w:val="005779BE"/>
    <w:rsid w:val="00582494"/>
    <w:rsid w:val="00583CCB"/>
    <w:rsid w:val="00585003"/>
    <w:rsid w:val="00585DCA"/>
    <w:rsid w:val="00587850"/>
    <w:rsid w:val="0059130E"/>
    <w:rsid w:val="00593F07"/>
    <w:rsid w:val="0059702A"/>
    <w:rsid w:val="005A164F"/>
    <w:rsid w:val="005A2C4F"/>
    <w:rsid w:val="005A2ED1"/>
    <w:rsid w:val="005A3936"/>
    <w:rsid w:val="005A3CFA"/>
    <w:rsid w:val="005A4660"/>
    <w:rsid w:val="005A618B"/>
    <w:rsid w:val="005B11C8"/>
    <w:rsid w:val="005B1562"/>
    <w:rsid w:val="005B2329"/>
    <w:rsid w:val="005B3701"/>
    <w:rsid w:val="005B3848"/>
    <w:rsid w:val="005B6125"/>
    <w:rsid w:val="005C0B28"/>
    <w:rsid w:val="005C235E"/>
    <w:rsid w:val="005C45E1"/>
    <w:rsid w:val="005C6074"/>
    <w:rsid w:val="005C6F36"/>
    <w:rsid w:val="005D181E"/>
    <w:rsid w:val="005D77A7"/>
    <w:rsid w:val="005D79ED"/>
    <w:rsid w:val="005E5285"/>
    <w:rsid w:val="005E72FE"/>
    <w:rsid w:val="005F0C08"/>
    <w:rsid w:val="005F36AD"/>
    <w:rsid w:val="005F6986"/>
    <w:rsid w:val="005F6DB4"/>
    <w:rsid w:val="00601823"/>
    <w:rsid w:val="00604602"/>
    <w:rsid w:val="00614669"/>
    <w:rsid w:val="00622D5E"/>
    <w:rsid w:val="0063156B"/>
    <w:rsid w:val="006375AF"/>
    <w:rsid w:val="00637F84"/>
    <w:rsid w:val="00641404"/>
    <w:rsid w:val="00642C4B"/>
    <w:rsid w:val="00642CF2"/>
    <w:rsid w:val="006454CD"/>
    <w:rsid w:val="006464AC"/>
    <w:rsid w:val="006465F8"/>
    <w:rsid w:val="0064758D"/>
    <w:rsid w:val="00657DFD"/>
    <w:rsid w:val="00661B09"/>
    <w:rsid w:val="00665D75"/>
    <w:rsid w:val="00667F42"/>
    <w:rsid w:val="00671CB2"/>
    <w:rsid w:val="00674AEF"/>
    <w:rsid w:val="0067524C"/>
    <w:rsid w:val="00677FC3"/>
    <w:rsid w:val="00684E15"/>
    <w:rsid w:val="0068726C"/>
    <w:rsid w:val="0068790D"/>
    <w:rsid w:val="0069111A"/>
    <w:rsid w:val="00691D9F"/>
    <w:rsid w:val="00692B92"/>
    <w:rsid w:val="00693F33"/>
    <w:rsid w:val="00694EEC"/>
    <w:rsid w:val="00696989"/>
    <w:rsid w:val="006A0D7A"/>
    <w:rsid w:val="006B21EF"/>
    <w:rsid w:val="006B2665"/>
    <w:rsid w:val="006B44D1"/>
    <w:rsid w:val="006C0294"/>
    <w:rsid w:val="006C02CF"/>
    <w:rsid w:val="006C4711"/>
    <w:rsid w:val="006C7FC8"/>
    <w:rsid w:val="006D3B11"/>
    <w:rsid w:val="006D5AC3"/>
    <w:rsid w:val="006D7261"/>
    <w:rsid w:val="006E3276"/>
    <w:rsid w:val="006F1266"/>
    <w:rsid w:val="006F1D32"/>
    <w:rsid w:val="006F2AE7"/>
    <w:rsid w:val="0070335B"/>
    <w:rsid w:val="00703FCE"/>
    <w:rsid w:val="00704C35"/>
    <w:rsid w:val="00707FF0"/>
    <w:rsid w:val="007105FC"/>
    <w:rsid w:val="00713618"/>
    <w:rsid w:val="00714738"/>
    <w:rsid w:val="0071684D"/>
    <w:rsid w:val="007210AD"/>
    <w:rsid w:val="00724567"/>
    <w:rsid w:val="00734E72"/>
    <w:rsid w:val="00736736"/>
    <w:rsid w:val="00736DAF"/>
    <w:rsid w:val="00740C01"/>
    <w:rsid w:val="0074300B"/>
    <w:rsid w:val="00745552"/>
    <w:rsid w:val="00746603"/>
    <w:rsid w:val="00746C9D"/>
    <w:rsid w:val="00752779"/>
    <w:rsid w:val="00754085"/>
    <w:rsid w:val="00754954"/>
    <w:rsid w:val="00755DE0"/>
    <w:rsid w:val="0076562D"/>
    <w:rsid w:val="00766A8D"/>
    <w:rsid w:val="00770BAF"/>
    <w:rsid w:val="0077166B"/>
    <w:rsid w:val="007778BB"/>
    <w:rsid w:val="00777B84"/>
    <w:rsid w:val="00780E2D"/>
    <w:rsid w:val="00781473"/>
    <w:rsid w:val="00782040"/>
    <w:rsid w:val="007932F1"/>
    <w:rsid w:val="00793E04"/>
    <w:rsid w:val="0079444F"/>
    <w:rsid w:val="007979EE"/>
    <w:rsid w:val="007A50A0"/>
    <w:rsid w:val="007A5156"/>
    <w:rsid w:val="007A723E"/>
    <w:rsid w:val="007A7774"/>
    <w:rsid w:val="007C02A3"/>
    <w:rsid w:val="007C12F0"/>
    <w:rsid w:val="007C17B8"/>
    <w:rsid w:val="007C40D0"/>
    <w:rsid w:val="007C53CE"/>
    <w:rsid w:val="007D2283"/>
    <w:rsid w:val="007D3A15"/>
    <w:rsid w:val="007D4975"/>
    <w:rsid w:val="007D5570"/>
    <w:rsid w:val="007E68ED"/>
    <w:rsid w:val="007E75B8"/>
    <w:rsid w:val="007F059A"/>
    <w:rsid w:val="007F0CBB"/>
    <w:rsid w:val="007F2131"/>
    <w:rsid w:val="007F4969"/>
    <w:rsid w:val="008006A2"/>
    <w:rsid w:val="00800B79"/>
    <w:rsid w:val="0080259E"/>
    <w:rsid w:val="008026E8"/>
    <w:rsid w:val="00804162"/>
    <w:rsid w:val="00806092"/>
    <w:rsid w:val="00807F22"/>
    <w:rsid w:val="00811D6D"/>
    <w:rsid w:val="00813BEA"/>
    <w:rsid w:val="00816796"/>
    <w:rsid w:val="00827127"/>
    <w:rsid w:val="00827CE8"/>
    <w:rsid w:val="00830842"/>
    <w:rsid w:val="00831F89"/>
    <w:rsid w:val="0083607D"/>
    <w:rsid w:val="0083779B"/>
    <w:rsid w:val="00840712"/>
    <w:rsid w:val="00843313"/>
    <w:rsid w:val="00847942"/>
    <w:rsid w:val="00847E15"/>
    <w:rsid w:val="00854EF2"/>
    <w:rsid w:val="0085550B"/>
    <w:rsid w:val="008557A4"/>
    <w:rsid w:val="008612A4"/>
    <w:rsid w:val="00864A71"/>
    <w:rsid w:val="0086644D"/>
    <w:rsid w:val="00873AA7"/>
    <w:rsid w:val="00873B61"/>
    <w:rsid w:val="00874DBD"/>
    <w:rsid w:val="008751FC"/>
    <w:rsid w:val="00881788"/>
    <w:rsid w:val="00881B0F"/>
    <w:rsid w:val="008843B4"/>
    <w:rsid w:val="00884440"/>
    <w:rsid w:val="00885E0C"/>
    <w:rsid w:val="008868D4"/>
    <w:rsid w:val="00887118"/>
    <w:rsid w:val="008940CB"/>
    <w:rsid w:val="008A4485"/>
    <w:rsid w:val="008A52DF"/>
    <w:rsid w:val="008A6B93"/>
    <w:rsid w:val="008A6E44"/>
    <w:rsid w:val="008B2E9E"/>
    <w:rsid w:val="008B39BB"/>
    <w:rsid w:val="008B5BBE"/>
    <w:rsid w:val="008C4AFE"/>
    <w:rsid w:val="008C4D71"/>
    <w:rsid w:val="008C5CB4"/>
    <w:rsid w:val="008C756F"/>
    <w:rsid w:val="008C79F2"/>
    <w:rsid w:val="008D3779"/>
    <w:rsid w:val="008D471D"/>
    <w:rsid w:val="008D5607"/>
    <w:rsid w:val="008E04F4"/>
    <w:rsid w:val="008E06F9"/>
    <w:rsid w:val="008E20E7"/>
    <w:rsid w:val="008E42A9"/>
    <w:rsid w:val="008E6CE9"/>
    <w:rsid w:val="008E775C"/>
    <w:rsid w:val="008F0039"/>
    <w:rsid w:val="008F0D63"/>
    <w:rsid w:val="008F1EF7"/>
    <w:rsid w:val="008F3144"/>
    <w:rsid w:val="009013E4"/>
    <w:rsid w:val="00902362"/>
    <w:rsid w:val="009024A8"/>
    <w:rsid w:val="009027B8"/>
    <w:rsid w:val="00905DFA"/>
    <w:rsid w:val="0090620B"/>
    <w:rsid w:val="00907B6C"/>
    <w:rsid w:val="00917BB2"/>
    <w:rsid w:val="0092043A"/>
    <w:rsid w:val="009217D0"/>
    <w:rsid w:val="00922700"/>
    <w:rsid w:val="009251BF"/>
    <w:rsid w:val="00925EA6"/>
    <w:rsid w:val="00926918"/>
    <w:rsid w:val="009300B9"/>
    <w:rsid w:val="00930B8A"/>
    <w:rsid w:val="00931A87"/>
    <w:rsid w:val="009346C7"/>
    <w:rsid w:val="00934BAF"/>
    <w:rsid w:val="00934F1F"/>
    <w:rsid w:val="00936E95"/>
    <w:rsid w:val="00941273"/>
    <w:rsid w:val="00942647"/>
    <w:rsid w:val="00943658"/>
    <w:rsid w:val="009447DF"/>
    <w:rsid w:val="00946E4D"/>
    <w:rsid w:val="0095051C"/>
    <w:rsid w:val="009527CE"/>
    <w:rsid w:val="00953231"/>
    <w:rsid w:val="00954AC3"/>
    <w:rsid w:val="00955AE4"/>
    <w:rsid w:val="009644C3"/>
    <w:rsid w:val="009677EC"/>
    <w:rsid w:val="00974352"/>
    <w:rsid w:val="00976019"/>
    <w:rsid w:val="009775D6"/>
    <w:rsid w:val="0097782B"/>
    <w:rsid w:val="00977AEB"/>
    <w:rsid w:val="009829B4"/>
    <w:rsid w:val="009848C3"/>
    <w:rsid w:val="00985ED5"/>
    <w:rsid w:val="009871BA"/>
    <w:rsid w:val="009906EB"/>
    <w:rsid w:val="00996FF6"/>
    <w:rsid w:val="009A2719"/>
    <w:rsid w:val="009A3E2D"/>
    <w:rsid w:val="009A70BC"/>
    <w:rsid w:val="009B2A58"/>
    <w:rsid w:val="009B51FE"/>
    <w:rsid w:val="009B55A3"/>
    <w:rsid w:val="009B5E13"/>
    <w:rsid w:val="009C131F"/>
    <w:rsid w:val="009C13D7"/>
    <w:rsid w:val="009C2E8A"/>
    <w:rsid w:val="009C5F76"/>
    <w:rsid w:val="009C678B"/>
    <w:rsid w:val="009D1324"/>
    <w:rsid w:val="009D2746"/>
    <w:rsid w:val="009D33E9"/>
    <w:rsid w:val="009D5AE0"/>
    <w:rsid w:val="009D735E"/>
    <w:rsid w:val="009E1A06"/>
    <w:rsid w:val="009E349F"/>
    <w:rsid w:val="009E71BC"/>
    <w:rsid w:val="009E7384"/>
    <w:rsid w:val="009E7532"/>
    <w:rsid w:val="009F2BFA"/>
    <w:rsid w:val="009F37BB"/>
    <w:rsid w:val="009F4999"/>
    <w:rsid w:val="00A0135C"/>
    <w:rsid w:val="00A02305"/>
    <w:rsid w:val="00A11649"/>
    <w:rsid w:val="00A12BF8"/>
    <w:rsid w:val="00A14279"/>
    <w:rsid w:val="00A14365"/>
    <w:rsid w:val="00A2072A"/>
    <w:rsid w:val="00A23AA2"/>
    <w:rsid w:val="00A33415"/>
    <w:rsid w:val="00A3397A"/>
    <w:rsid w:val="00A41E22"/>
    <w:rsid w:val="00A43D17"/>
    <w:rsid w:val="00A45872"/>
    <w:rsid w:val="00A46BC8"/>
    <w:rsid w:val="00A46C41"/>
    <w:rsid w:val="00A53557"/>
    <w:rsid w:val="00A55EBB"/>
    <w:rsid w:val="00A566B2"/>
    <w:rsid w:val="00A60A91"/>
    <w:rsid w:val="00A6346A"/>
    <w:rsid w:val="00A644B4"/>
    <w:rsid w:val="00A65D2F"/>
    <w:rsid w:val="00A6784E"/>
    <w:rsid w:val="00A714FD"/>
    <w:rsid w:val="00A7711F"/>
    <w:rsid w:val="00A84C26"/>
    <w:rsid w:val="00A857E2"/>
    <w:rsid w:val="00A90AA5"/>
    <w:rsid w:val="00A92723"/>
    <w:rsid w:val="00A92EDD"/>
    <w:rsid w:val="00AA2F35"/>
    <w:rsid w:val="00AA388D"/>
    <w:rsid w:val="00AA414A"/>
    <w:rsid w:val="00AA4548"/>
    <w:rsid w:val="00AA533A"/>
    <w:rsid w:val="00AA793C"/>
    <w:rsid w:val="00AB4262"/>
    <w:rsid w:val="00AB6546"/>
    <w:rsid w:val="00AB72E9"/>
    <w:rsid w:val="00AC2BB2"/>
    <w:rsid w:val="00AC2F4B"/>
    <w:rsid w:val="00AD66F3"/>
    <w:rsid w:val="00AE2B65"/>
    <w:rsid w:val="00AE5B53"/>
    <w:rsid w:val="00AE63E8"/>
    <w:rsid w:val="00AE6453"/>
    <w:rsid w:val="00AF0A3E"/>
    <w:rsid w:val="00AF1DA6"/>
    <w:rsid w:val="00AF5ECB"/>
    <w:rsid w:val="00AF7AEC"/>
    <w:rsid w:val="00B01F7A"/>
    <w:rsid w:val="00B04D66"/>
    <w:rsid w:val="00B10937"/>
    <w:rsid w:val="00B1105F"/>
    <w:rsid w:val="00B1209D"/>
    <w:rsid w:val="00B156D1"/>
    <w:rsid w:val="00B20403"/>
    <w:rsid w:val="00B25A1F"/>
    <w:rsid w:val="00B25D70"/>
    <w:rsid w:val="00B311EA"/>
    <w:rsid w:val="00B36323"/>
    <w:rsid w:val="00B36FE3"/>
    <w:rsid w:val="00B37566"/>
    <w:rsid w:val="00B4163C"/>
    <w:rsid w:val="00B4519D"/>
    <w:rsid w:val="00B47ADF"/>
    <w:rsid w:val="00B5076F"/>
    <w:rsid w:val="00B51DDA"/>
    <w:rsid w:val="00B54BDB"/>
    <w:rsid w:val="00B554BA"/>
    <w:rsid w:val="00B564F8"/>
    <w:rsid w:val="00B60218"/>
    <w:rsid w:val="00B61BCA"/>
    <w:rsid w:val="00B6250C"/>
    <w:rsid w:val="00B628FB"/>
    <w:rsid w:val="00B71551"/>
    <w:rsid w:val="00B726B4"/>
    <w:rsid w:val="00B75494"/>
    <w:rsid w:val="00B76018"/>
    <w:rsid w:val="00B8047D"/>
    <w:rsid w:val="00B83D7C"/>
    <w:rsid w:val="00B86823"/>
    <w:rsid w:val="00B91929"/>
    <w:rsid w:val="00BA1D7F"/>
    <w:rsid w:val="00BA2986"/>
    <w:rsid w:val="00BA51E8"/>
    <w:rsid w:val="00BB22C2"/>
    <w:rsid w:val="00BB26CD"/>
    <w:rsid w:val="00BB4534"/>
    <w:rsid w:val="00BB65D6"/>
    <w:rsid w:val="00BD17A1"/>
    <w:rsid w:val="00BD3AF1"/>
    <w:rsid w:val="00BE4816"/>
    <w:rsid w:val="00BE5D21"/>
    <w:rsid w:val="00BF110E"/>
    <w:rsid w:val="00BF19B2"/>
    <w:rsid w:val="00BF24F1"/>
    <w:rsid w:val="00BF310B"/>
    <w:rsid w:val="00BF569C"/>
    <w:rsid w:val="00C02C56"/>
    <w:rsid w:val="00C07666"/>
    <w:rsid w:val="00C11078"/>
    <w:rsid w:val="00C17167"/>
    <w:rsid w:val="00C17F7F"/>
    <w:rsid w:val="00C20108"/>
    <w:rsid w:val="00C22097"/>
    <w:rsid w:val="00C224CF"/>
    <w:rsid w:val="00C23318"/>
    <w:rsid w:val="00C34FDB"/>
    <w:rsid w:val="00C3660C"/>
    <w:rsid w:val="00C37670"/>
    <w:rsid w:val="00C4380B"/>
    <w:rsid w:val="00C477AA"/>
    <w:rsid w:val="00C6125C"/>
    <w:rsid w:val="00C659A0"/>
    <w:rsid w:val="00C70E0C"/>
    <w:rsid w:val="00C80AAB"/>
    <w:rsid w:val="00C865AB"/>
    <w:rsid w:val="00C915E9"/>
    <w:rsid w:val="00C918CD"/>
    <w:rsid w:val="00C91BC4"/>
    <w:rsid w:val="00C92815"/>
    <w:rsid w:val="00C95524"/>
    <w:rsid w:val="00C966A3"/>
    <w:rsid w:val="00CA1E67"/>
    <w:rsid w:val="00CC03B6"/>
    <w:rsid w:val="00CC32DD"/>
    <w:rsid w:val="00CC7E57"/>
    <w:rsid w:val="00CD141A"/>
    <w:rsid w:val="00CD1AE3"/>
    <w:rsid w:val="00CD4DC6"/>
    <w:rsid w:val="00CD755D"/>
    <w:rsid w:val="00CE1C7B"/>
    <w:rsid w:val="00CE40FE"/>
    <w:rsid w:val="00CE43C3"/>
    <w:rsid w:val="00CE5B71"/>
    <w:rsid w:val="00CF0180"/>
    <w:rsid w:val="00CF47BC"/>
    <w:rsid w:val="00D10DD6"/>
    <w:rsid w:val="00D159A5"/>
    <w:rsid w:val="00D22687"/>
    <w:rsid w:val="00D2415D"/>
    <w:rsid w:val="00D30C3C"/>
    <w:rsid w:val="00D445C8"/>
    <w:rsid w:val="00D5094F"/>
    <w:rsid w:val="00D51436"/>
    <w:rsid w:val="00D5220C"/>
    <w:rsid w:val="00D53579"/>
    <w:rsid w:val="00D541B8"/>
    <w:rsid w:val="00D5594F"/>
    <w:rsid w:val="00D60C20"/>
    <w:rsid w:val="00D65586"/>
    <w:rsid w:val="00D67C19"/>
    <w:rsid w:val="00D70A6A"/>
    <w:rsid w:val="00D75574"/>
    <w:rsid w:val="00D76425"/>
    <w:rsid w:val="00D816CF"/>
    <w:rsid w:val="00D82385"/>
    <w:rsid w:val="00D82D8F"/>
    <w:rsid w:val="00D83739"/>
    <w:rsid w:val="00D837F6"/>
    <w:rsid w:val="00D852EB"/>
    <w:rsid w:val="00DA4C6F"/>
    <w:rsid w:val="00DA6A08"/>
    <w:rsid w:val="00DB5A63"/>
    <w:rsid w:val="00DC165D"/>
    <w:rsid w:val="00DC16E7"/>
    <w:rsid w:val="00DC21B4"/>
    <w:rsid w:val="00DD0E2E"/>
    <w:rsid w:val="00DD12F1"/>
    <w:rsid w:val="00DD2A87"/>
    <w:rsid w:val="00DD40F3"/>
    <w:rsid w:val="00DD4A73"/>
    <w:rsid w:val="00DD5FC3"/>
    <w:rsid w:val="00DE07DC"/>
    <w:rsid w:val="00DE089E"/>
    <w:rsid w:val="00DE0C3D"/>
    <w:rsid w:val="00DE2E07"/>
    <w:rsid w:val="00DE3B6C"/>
    <w:rsid w:val="00DE40A7"/>
    <w:rsid w:val="00DF216C"/>
    <w:rsid w:val="00DF68BE"/>
    <w:rsid w:val="00DF7861"/>
    <w:rsid w:val="00E15577"/>
    <w:rsid w:val="00E1574A"/>
    <w:rsid w:val="00E21019"/>
    <w:rsid w:val="00E21D8B"/>
    <w:rsid w:val="00E22658"/>
    <w:rsid w:val="00E26C9D"/>
    <w:rsid w:val="00E26ED5"/>
    <w:rsid w:val="00E338F0"/>
    <w:rsid w:val="00E33D81"/>
    <w:rsid w:val="00E34969"/>
    <w:rsid w:val="00E34DE6"/>
    <w:rsid w:val="00E35240"/>
    <w:rsid w:val="00E3640C"/>
    <w:rsid w:val="00E444DE"/>
    <w:rsid w:val="00E4452F"/>
    <w:rsid w:val="00E44711"/>
    <w:rsid w:val="00E462D8"/>
    <w:rsid w:val="00E533D3"/>
    <w:rsid w:val="00E55249"/>
    <w:rsid w:val="00E558C9"/>
    <w:rsid w:val="00E640BE"/>
    <w:rsid w:val="00E6688C"/>
    <w:rsid w:val="00E669C7"/>
    <w:rsid w:val="00E67AE3"/>
    <w:rsid w:val="00E71759"/>
    <w:rsid w:val="00E72817"/>
    <w:rsid w:val="00E73950"/>
    <w:rsid w:val="00E73A7B"/>
    <w:rsid w:val="00E73FD5"/>
    <w:rsid w:val="00E75B31"/>
    <w:rsid w:val="00E7769D"/>
    <w:rsid w:val="00E77E67"/>
    <w:rsid w:val="00E8384C"/>
    <w:rsid w:val="00E83D45"/>
    <w:rsid w:val="00E86110"/>
    <w:rsid w:val="00E94BBD"/>
    <w:rsid w:val="00E95CFE"/>
    <w:rsid w:val="00EA1839"/>
    <w:rsid w:val="00EA253E"/>
    <w:rsid w:val="00EA4444"/>
    <w:rsid w:val="00EA4911"/>
    <w:rsid w:val="00EB5038"/>
    <w:rsid w:val="00EB6022"/>
    <w:rsid w:val="00EB6280"/>
    <w:rsid w:val="00EC11AF"/>
    <w:rsid w:val="00EC4199"/>
    <w:rsid w:val="00ED1EDE"/>
    <w:rsid w:val="00ED4D73"/>
    <w:rsid w:val="00ED66C5"/>
    <w:rsid w:val="00EE5B94"/>
    <w:rsid w:val="00EE7189"/>
    <w:rsid w:val="00EF5A88"/>
    <w:rsid w:val="00EF7546"/>
    <w:rsid w:val="00F03C45"/>
    <w:rsid w:val="00F0468A"/>
    <w:rsid w:val="00F116FB"/>
    <w:rsid w:val="00F12FDF"/>
    <w:rsid w:val="00F138CB"/>
    <w:rsid w:val="00F13DAD"/>
    <w:rsid w:val="00F20B49"/>
    <w:rsid w:val="00F22C3B"/>
    <w:rsid w:val="00F2431F"/>
    <w:rsid w:val="00F243F9"/>
    <w:rsid w:val="00F2485B"/>
    <w:rsid w:val="00F2650F"/>
    <w:rsid w:val="00F27871"/>
    <w:rsid w:val="00F30505"/>
    <w:rsid w:val="00F37782"/>
    <w:rsid w:val="00F415B1"/>
    <w:rsid w:val="00F4194A"/>
    <w:rsid w:val="00F42061"/>
    <w:rsid w:val="00F44252"/>
    <w:rsid w:val="00F44FEA"/>
    <w:rsid w:val="00F45161"/>
    <w:rsid w:val="00F467A8"/>
    <w:rsid w:val="00F5230D"/>
    <w:rsid w:val="00F639C6"/>
    <w:rsid w:val="00F641E9"/>
    <w:rsid w:val="00F64398"/>
    <w:rsid w:val="00F65F8B"/>
    <w:rsid w:val="00F67310"/>
    <w:rsid w:val="00F70701"/>
    <w:rsid w:val="00F7643C"/>
    <w:rsid w:val="00F77434"/>
    <w:rsid w:val="00F81255"/>
    <w:rsid w:val="00F81F0F"/>
    <w:rsid w:val="00F83DE0"/>
    <w:rsid w:val="00F85841"/>
    <w:rsid w:val="00F9028E"/>
    <w:rsid w:val="00F945A5"/>
    <w:rsid w:val="00F9655B"/>
    <w:rsid w:val="00FA68FB"/>
    <w:rsid w:val="00FA7CCA"/>
    <w:rsid w:val="00FB1A98"/>
    <w:rsid w:val="00FB2D30"/>
    <w:rsid w:val="00FB2E75"/>
    <w:rsid w:val="00FB4EA1"/>
    <w:rsid w:val="00FC381B"/>
    <w:rsid w:val="00FC6D4E"/>
    <w:rsid w:val="00FD2186"/>
    <w:rsid w:val="00FD4156"/>
    <w:rsid w:val="00FD4BCC"/>
    <w:rsid w:val="00FD6DB9"/>
    <w:rsid w:val="00FD783D"/>
    <w:rsid w:val="00FE345D"/>
    <w:rsid w:val="00FE60DD"/>
    <w:rsid w:val="00FF0783"/>
    <w:rsid w:val="00FF14D9"/>
    <w:rsid w:val="00FF2F4D"/>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71"/>
    <w:rPr>
      <w:rFonts w:ascii="Cambria" w:eastAsia="Cambria" w:hAnsi="Cambria"/>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8C4D71"/>
    <w:rPr>
      <w:color w:val="0000FF"/>
      <w:u w:val="single"/>
    </w:rPr>
  </w:style>
  <w:style w:type="paragraph" w:styleId="BalloonText">
    <w:name w:val="Balloon Text"/>
    <w:basedOn w:val="Normal"/>
    <w:link w:val="BalloonTextChar"/>
    <w:uiPriority w:val="99"/>
    <w:semiHidden/>
    <w:unhideWhenUsed/>
    <w:rsid w:val="008C4D71"/>
    <w:rPr>
      <w:rFonts w:ascii="Tahoma" w:hAnsi="Tahoma"/>
      <w:sz w:val="16"/>
      <w:szCs w:val="16"/>
    </w:rPr>
  </w:style>
  <w:style w:type="character" w:customStyle="1" w:styleId="BalloonTextChar">
    <w:name w:val="Balloon Text Char"/>
    <w:link w:val="BalloonText"/>
    <w:uiPriority w:val="99"/>
    <w:semiHidden/>
    <w:rsid w:val="008C4D71"/>
    <w:rPr>
      <w:rFonts w:ascii="Tahoma" w:eastAsia="Cambria" w:hAnsi="Tahoma" w:cs="Tahoma"/>
      <w:sz w:val="16"/>
      <w:szCs w:val="16"/>
    </w:rPr>
  </w:style>
  <w:style w:type="paragraph" w:customStyle="1" w:styleId="MediumGrid1-Accent21">
    <w:name w:val="Medium Grid 1 - Accent 21"/>
    <w:basedOn w:val="Normal"/>
    <w:uiPriority w:val="34"/>
    <w:qFormat/>
    <w:rsid w:val="00422CCC"/>
    <w:pPr>
      <w:ind w:left="720"/>
      <w:contextualSpacing/>
    </w:pPr>
  </w:style>
  <w:style w:type="paragraph" w:styleId="ListParagraph">
    <w:name w:val="List Paragraph"/>
    <w:basedOn w:val="Normal"/>
    <w:uiPriority w:val="34"/>
    <w:qFormat/>
    <w:rsid w:val="001755D4"/>
    <w:pPr>
      <w:ind w:left="720"/>
    </w:pPr>
  </w:style>
  <w:style w:type="character" w:customStyle="1" w:styleId="apple-converted-space">
    <w:name w:val="apple-converted-space"/>
    <w:rsid w:val="00EA4911"/>
  </w:style>
  <w:style w:type="character" w:styleId="FollowedHyperlink">
    <w:name w:val="FollowedHyperlink"/>
    <w:uiPriority w:val="99"/>
    <w:semiHidden/>
    <w:unhideWhenUsed/>
    <w:rsid w:val="00292DB1"/>
    <w:rPr>
      <w:color w:val="800080"/>
      <w:u w:val="single"/>
    </w:rPr>
  </w:style>
  <w:style w:type="paragraph" w:styleId="Header">
    <w:name w:val="header"/>
    <w:basedOn w:val="Normal"/>
    <w:link w:val="HeaderChar"/>
    <w:uiPriority w:val="99"/>
    <w:unhideWhenUsed/>
    <w:rsid w:val="0014520B"/>
    <w:pPr>
      <w:tabs>
        <w:tab w:val="center" w:pos="4680"/>
        <w:tab w:val="right" w:pos="9360"/>
      </w:tabs>
    </w:pPr>
  </w:style>
  <w:style w:type="character" w:customStyle="1" w:styleId="HeaderChar">
    <w:name w:val="Header Char"/>
    <w:basedOn w:val="DefaultParagraphFont"/>
    <w:link w:val="Header"/>
    <w:uiPriority w:val="99"/>
    <w:rsid w:val="0014520B"/>
    <w:rPr>
      <w:rFonts w:ascii="Cambria" w:eastAsia="Cambria" w:hAnsi="Cambria"/>
      <w:sz w:val="24"/>
    </w:rPr>
  </w:style>
  <w:style w:type="paragraph" w:styleId="Footer">
    <w:name w:val="footer"/>
    <w:basedOn w:val="Normal"/>
    <w:link w:val="FooterChar"/>
    <w:uiPriority w:val="99"/>
    <w:unhideWhenUsed/>
    <w:rsid w:val="0014520B"/>
    <w:pPr>
      <w:tabs>
        <w:tab w:val="center" w:pos="4680"/>
        <w:tab w:val="right" w:pos="9360"/>
      </w:tabs>
    </w:pPr>
  </w:style>
  <w:style w:type="character" w:customStyle="1" w:styleId="FooterChar">
    <w:name w:val="Footer Char"/>
    <w:basedOn w:val="DefaultParagraphFont"/>
    <w:link w:val="Footer"/>
    <w:uiPriority w:val="99"/>
    <w:rsid w:val="0014520B"/>
    <w:rPr>
      <w:rFonts w:ascii="Cambria" w:eastAsia="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D71"/>
    <w:rPr>
      <w:rFonts w:ascii="Cambria" w:eastAsia="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4D71"/>
    <w:rPr>
      <w:color w:val="0000FF"/>
      <w:u w:val="single"/>
    </w:rPr>
  </w:style>
  <w:style w:type="paragraph" w:styleId="BalloonText">
    <w:name w:val="Balloon Text"/>
    <w:basedOn w:val="Normal"/>
    <w:link w:val="BalloonTextChar"/>
    <w:uiPriority w:val="99"/>
    <w:semiHidden/>
    <w:unhideWhenUsed/>
    <w:rsid w:val="008C4D71"/>
    <w:rPr>
      <w:rFonts w:ascii="Tahoma" w:hAnsi="Tahoma"/>
      <w:sz w:val="16"/>
      <w:szCs w:val="16"/>
      <w:lang w:val="x-none" w:eastAsia="x-none"/>
    </w:rPr>
  </w:style>
  <w:style w:type="character" w:customStyle="1" w:styleId="BalloonTextChar">
    <w:name w:val="Balloon Text Char"/>
    <w:link w:val="BalloonText"/>
    <w:uiPriority w:val="99"/>
    <w:semiHidden/>
    <w:rsid w:val="008C4D71"/>
    <w:rPr>
      <w:rFonts w:ascii="Tahoma" w:eastAsia="Cambria" w:hAnsi="Tahoma" w:cs="Tahoma"/>
      <w:sz w:val="16"/>
      <w:szCs w:val="16"/>
    </w:rPr>
  </w:style>
  <w:style w:type="paragraph" w:customStyle="1" w:styleId="MediumGrid1-Accent21">
    <w:name w:val="Medium Grid 1 - Accent 21"/>
    <w:basedOn w:val="Normal"/>
    <w:uiPriority w:val="34"/>
    <w:qFormat/>
    <w:rsid w:val="00422CCC"/>
    <w:pPr>
      <w:ind w:left="720"/>
      <w:contextualSpacing/>
    </w:pPr>
  </w:style>
  <w:style w:type="paragraph" w:styleId="ListParagraph">
    <w:name w:val="List Paragraph"/>
    <w:basedOn w:val="Normal"/>
    <w:uiPriority w:val="34"/>
    <w:qFormat/>
    <w:rsid w:val="001755D4"/>
    <w:pPr>
      <w:ind w:left="720"/>
    </w:pPr>
  </w:style>
  <w:style w:type="character" w:customStyle="1" w:styleId="apple-converted-space">
    <w:name w:val="apple-converted-space"/>
    <w:rsid w:val="00EA4911"/>
  </w:style>
  <w:style w:type="character" w:styleId="FollowedHyperlink">
    <w:name w:val="FollowedHyperlink"/>
    <w:uiPriority w:val="99"/>
    <w:semiHidden/>
    <w:unhideWhenUsed/>
    <w:rsid w:val="00292DB1"/>
    <w:rPr>
      <w:color w:val="800080"/>
      <w:u w:val="single"/>
    </w:rPr>
  </w:style>
  <w:style w:type="paragraph" w:styleId="Header">
    <w:name w:val="header"/>
    <w:basedOn w:val="Normal"/>
    <w:link w:val="HeaderChar"/>
    <w:uiPriority w:val="99"/>
    <w:unhideWhenUsed/>
    <w:rsid w:val="0014520B"/>
    <w:pPr>
      <w:tabs>
        <w:tab w:val="center" w:pos="4680"/>
        <w:tab w:val="right" w:pos="9360"/>
      </w:tabs>
    </w:pPr>
  </w:style>
  <w:style w:type="character" w:customStyle="1" w:styleId="HeaderChar">
    <w:name w:val="Header Char"/>
    <w:basedOn w:val="DefaultParagraphFont"/>
    <w:link w:val="Header"/>
    <w:uiPriority w:val="99"/>
    <w:rsid w:val="0014520B"/>
    <w:rPr>
      <w:rFonts w:ascii="Cambria" w:eastAsia="Cambria" w:hAnsi="Cambria"/>
      <w:sz w:val="24"/>
    </w:rPr>
  </w:style>
  <w:style w:type="paragraph" w:styleId="Footer">
    <w:name w:val="footer"/>
    <w:basedOn w:val="Normal"/>
    <w:link w:val="FooterChar"/>
    <w:uiPriority w:val="99"/>
    <w:unhideWhenUsed/>
    <w:rsid w:val="0014520B"/>
    <w:pPr>
      <w:tabs>
        <w:tab w:val="center" w:pos="4680"/>
        <w:tab w:val="right" w:pos="9360"/>
      </w:tabs>
    </w:pPr>
  </w:style>
  <w:style w:type="character" w:customStyle="1" w:styleId="FooterChar">
    <w:name w:val="Footer Char"/>
    <w:basedOn w:val="DefaultParagraphFont"/>
    <w:link w:val="Footer"/>
    <w:uiPriority w:val="99"/>
    <w:rsid w:val="0014520B"/>
    <w:rPr>
      <w:rFonts w:ascii="Cambria" w:eastAsia="Cambria" w:hAnsi="Cambria"/>
      <w:sz w:val="24"/>
    </w:rPr>
  </w:style>
</w:styles>
</file>

<file path=word/webSettings.xml><?xml version="1.0" encoding="utf-8"?>
<w:webSettings xmlns:r="http://schemas.openxmlformats.org/officeDocument/2006/relationships" xmlns:w="http://schemas.openxmlformats.org/wordprocessingml/2006/main">
  <w:divs>
    <w:div w:id="125003606">
      <w:bodyDiv w:val="1"/>
      <w:marLeft w:val="0"/>
      <w:marRight w:val="0"/>
      <w:marTop w:val="0"/>
      <w:marBottom w:val="0"/>
      <w:divBdr>
        <w:top w:val="none" w:sz="0" w:space="0" w:color="auto"/>
        <w:left w:val="none" w:sz="0" w:space="0" w:color="auto"/>
        <w:bottom w:val="none" w:sz="0" w:space="0" w:color="auto"/>
        <w:right w:val="none" w:sz="0" w:space="0" w:color="auto"/>
      </w:divBdr>
      <w:divsChild>
        <w:div w:id="1259870437">
          <w:marLeft w:val="0"/>
          <w:marRight w:val="0"/>
          <w:marTop w:val="0"/>
          <w:marBottom w:val="0"/>
          <w:divBdr>
            <w:top w:val="none" w:sz="0" w:space="0" w:color="auto"/>
            <w:left w:val="none" w:sz="0" w:space="0" w:color="auto"/>
            <w:bottom w:val="none" w:sz="0" w:space="0" w:color="auto"/>
            <w:right w:val="none" w:sz="0" w:space="0" w:color="auto"/>
          </w:divBdr>
        </w:div>
        <w:div w:id="212818479">
          <w:marLeft w:val="0"/>
          <w:marRight w:val="0"/>
          <w:marTop w:val="0"/>
          <w:marBottom w:val="0"/>
          <w:divBdr>
            <w:top w:val="none" w:sz="0" w:space="0" w:color="auto"/>
            <w:left w:val="none" w:sz="0" w:space="0" w:color="auto"/>
            <w:bottom w:val="none" w:sz="0" w:space="0" w:color="auto"/>
            <w:right w:val="none" w:sz="0" w:space="0" w:color="auto"/>
          </w:divBdr>
        </w:div>
        <w:div w:id="1781417790">
          <w:marLeft w:val="0"/>
          <w:marRight w:val="0"/>
          <w:marTop w:val="0"/>
          <w:marBottom w:val="0"/>
          <w:divBdr>
            <w:top w:val="none" w:sz="0" w:space="0" w:color="auto"/>
            <w:left w:val="none" w:sz="0" w:space="0" w:color="auto"/>
            <w:bottom w:val="none" w:sz="0" w:space="0" w:color="auto"/>
            <w:right w:val="none" w:sz="0" w:space="0" w:color="auto"/>
          </w:divBdr>
        </w:div>
        <w:div w:id="774060228">
          <w:marLeft w:val="0"/>
          <w:marRight w:val="0"/>
          <w:marTop w:val="0"/>
          <w:marBottom w:val="0"/>
          <w:divBdr>
            <w:top w:val="none" w:sz="0" w:space="0" w:color="auto"/>
            <w:left w:val="none" w:sz="0" w:space="0" w:color="auto"/>
            <w:bottom w:val="none" w:sz="0" w:space="0" w:color="auto"/>
            <w:right w:val="none" w:sz="0" w:space="0" w:color="auto"/>
          </w:divBdr>
        </w:div>
        <w:div w:id="1083525994">
          <w:marLeft w:val="0"/>
          <w:marRight w:val="0"/>
          <w:marTop w:val="0"/>
          <w:marBottom w:val="0"/>
          <w:divBdr>
            <w:top w:val="none" w:sz="0" w:space="0" w:color="auto"/>
            <w:left w:val="none" w:sz="0" w:space="0" w:color="auto"/>
            <w:bottom w:val="none" w:sz="0" w:space="0" w:color="auto"/>
            <w:right w:val="none" w:sz="0" w:space="0" w:color="auto"/>
          </w:divBdr>
        </w:div>
        <w:div w:id="1173910940">
          <w:marLeft w:val="0"/>
          <w:marRight w:val="0"/>
          <w:marTop w:val="0"/>
          <w:marBottom w:val="0"/>
          <w:divBdr>
            <w:top w:val="none" w:sz="0" w:space="0" w:color="auto"/>
            <w:left w:val="none" w:sz="0" w:space="0" w:color="auto"/>
            <w:bottom w:val="none" w:sz="0" w:space="0" w:color="auto"/>
            <w:right w:val="none" w:sz="0" w:space="0" w:color="auto"/>
          </w:divBdr>
        </w:div>
        <w:div w:id="282541477">
          <w:marLeft w:val="0"/>
          <w:marRight w:val="0"/>
          <w:marTop w:val="0"/>
          <w:marBottom w:val="0"/>
          <w:divBdr>
            <w:top w:val="none" w:sz="0" w:space="0" w:color="auto"/>
            <w:left w:val="none" w:sz="0" w:space="0" w:color="auto"/>
            <w:bottom w:val="none" w:sz="0" w:space="0" w:color="auto"/>
            <w:right w:val="none" w:sz="0" w:space="0" w:color="auto"/>
          </w:divBdr>
        </w:div>
        <w:div w:id="1821337703">
          <w:marLeft w:val="0"/>
          <w:marRight w:val="0"/>
          <w:marTop w:val="0"/>
          <w:marBottom w:val="0"/>
          <w:divBdr>
            <w:top w:val="none" w:sz="0" w:space="0" w:color="auto"/>
            <w:left w:val="none" w:sz="0" w:space="0" w:color="auto"/>
            <w:bottom w:val="none" w:sz="0" w:space="0" w:color="auto"/>
            <w:right w:val="none" w:sz="0" w:space="0" w:color="auto"/>
          </w:divBdr>
        </w:div>
        <w:div w:id="1552234282">
          <w:marLeft w:val="0"/>
          <w:marRight w:val="0"/>
          <w:marTop w:val="0"/>
          <w:marBottom w:val="0"/>
          <w:divBdr>
            <w:top w:val="none" w:sz="0" w:space="0" w:color="auto"/>
            <w:left w:val="none" w:sz="0" w:space="0" w:color="auto"/>
            <w:bottom w:val="none" w:sz="0" w:space="0" w:color="auto"/>
            <w:right w:val="none" w:sz="0" w:space="0" w:color="auto"/>
          </w:divBdr>
        </w:div>
        <w:div w:id="1900631576">
          <w:marLeft w:val="0"/>
          <w:marRight w:val="0"/>
          <w:marTop w:val="0"/>
          <w:marBottom w:val="0"/>
          <w:divBdr>
            <w:top w:val="none" w:sz="0" w:space="0" w:color="auto"/>
            <w:left w:val="none" w:sz="0" w:space="0" w:color="auto"/>
            <w:bottom w:val="none" w:sz="0" w:space="0" w:color="auto"/>
            <w:right w:val="none" w:sz="0" w:space="0" w:color="auto"/>
          </w:divBdr>
        </w:div>
        <w:div w:id="1924142525">
          <w:marLeft w:val="0"/>
          <w:marRight w:val="0"/>
          <w:marTop w:val="0"/>
          <w:marBottom w:val="0"/>
          <w:divBdr>
            <w:top w:val="none" w:sz="0" w:space="0" w:color="auto"/>
            <w:left w:val="none" w:sz="0" w:space="0" w:color="auto"/>
            <w:bottom w:val="none" w:sz="0" w:space="0" w:color="auto"/>
            <w:right w:val="none" w:sz="0" w:space="0" w:color="auto"/>
          </w:divBdr>
        </w:div>
      </w:divsChild>
    </w:div>
    <w:div w:id="14045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langerresearch.com"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info@langerresearch.com" TargetMode="External"/><Relationship Id="rId9" Type="http://schemas.openxmlformats.org/officeDocument/2006/relationships/hyperlink" Target="http://langerresearch.com/" TargetMode="External"/><Relationship Id="rId10" Type="http://schemas.openxmlformats.org/officeDocument/2006/relationships/hyperlink" Target="http://www.langerresearch.com/content.php?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852</Words>
  <Characters>4859</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5967</CharactersWithSpaces>
  <SharedDoc>false</SharedDoc>
  <HLinks>
    <vt:vector size="24" baseType="variant">
      <vt:variant>
        <vt:i4>5046382</vt:i4>
      </vt:variant>
      <vt:variant>
        <vt:i4>9</vt:i4>
      </vt:variant>
      <vt:variant>
        <vt:i4>0</vt:i4>
      </vt:variant>
      <vt:variant>
        <vt:i4>5</vt:i4>
      </vt:variant>
      <vt:variant>
        <vt:lpwstr>mailto:info@langerresearch.com</vt:lpwstr>
      </vt:variant>
      <vt:variant>
        <vt:lpwstr/>
      </vt:variant>
      <vt:variant>
        <vt:i4>1048645</vt:i4>
      </vt:variant>
      <vt:variant>
        <vt:i4>6</vt:i4>
      </vt:variant>
      <vt:variant>
        <vt:i4>0</vt:i4>
      </vt:variant>
      <vt:variant>
        <vt:i4>5</vt:i4>
      </vt:variant>
      <vt:variant>
        <vt:lpwstr>http://www.langerresearch.com/content.php?i=7</vt:lpwstr>
      </vt:variant>
      <vt:variant>
        <vt:lpwstr/>
      </vt:variant>
      <vt:variant>
        <vt:i4>7864422</vt:i4>
      </vt:variant>
      <vt:variant>
        <vt:i4>3</vt:i4>
      </vt:variant>
      <vt:variant>
        <vt:i4>0</vt:i4>
      </vt:variant>
      <vt:variant>
        <vt:i4>5</vt:i4>
      </vt:variant>
      <vt:variant>
        <vt:lpwstr>http://www.langerresearch.com/uploads/CCI_Rebase_Announcement.pdf</vt:lpwstr>
      </vt:variant>
      <vt:variant>
        <vt:lpwstr/>
      </vt:variant>
      <vt:variant>
        <vt:i4>2162793</vt:i4>
      </vt:variant>
      <vt:variant>
        <vt:i4>0</vt:i4>
      </vt:variant>
      <vt:variant>
        <vt:i4>0</vt:i4>
      </vt:variant>
      <vt:variant>
        <vt:i4>5</vt:i4>
      </vt:variant>
      <vt:variant>
        <vt:lpwstr>http://langerresearch.com/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Nottingham</dc:creator>
  <cp:lastModifiedBy>Julie Phelan</cp:lastModifiedBy>
  <cp:revision>6</cp:revision>
  <cp:lastPrinted>2015-03-17T20:39:00Z</cp:lastPrinted>
  <dcterms:created xsi:type="dcterms:W3CDTF">2015-03-17T20:38:00Z</dcterms:created>
  <dcterms:modified xsi:type="dcterms:W3CDTF">2015-03-17T22:36:00Z</dcterms:modified>
</cp:coreProperties>
</file>